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32F" w:rsidRDefault="002A4D1C" w:rsidP="002A4D1C">
      <w:pPr>
        <w:spacing w:after="0"/>
        <w:jc w:val="center"/>
        <w:rPr>
          <w:rFonts w:ascii="new roman" w:hAnsi="new roman"/>
          <w:b/>
          <w:sz w:val="28"/>
          <w:szCs w:val="28"/>
        </w:rPr>
      </w:pPr>
      <w:proofErr w:type="spellStart"/>
      <w:r>
        <w:rPr>
          <w:rFonts w:ascii="new roman" w:hAnsi="new roman"/>
          <w:b/>
          <w:sz w:val="28"/>
          <w:szCs w:val="28"/>
        </w:rPr>
        <w:t>Обгрунтування</w:t>
      </w:r>
      <w:proofErr w:type="spellEnd"/>
      <w:r>
        <w:rPr>
          <w:rFonts w:ascii="new roman" w:hAnsi="new roman"/>
          <w:b/>
          <w:sz w:val="28"/>
          <w:szCs w:val="28"/>
        </w:rPr>
        <w:t xml:space="preserve"> тех</w:t>
      </w:r>
      <w:r w:rsidR="00AC032F">
        <w:rPr>
          <w:rFonts w:ascii="new roman" w:hAnsi="new roman"/>
          <w:b/>
          <w:sz w:val="28"/>
          <w:szCs w:val="28"/>
        </w:rPr>
        <w:t>нічних та якісних характеристик</w:t>
      </w:r>
    </w:p>
    <w:p w:rsidR="00AC032F" w:rsidRDefault="002A4D1C" w:rsidP="002A4D1C">
      <w:pPr>
        <w:spacing w:after="0"/>
        <w:jc w:val="center"/>
        <w:rPr>
          <w:rFonts w:ascii="new roman" w:hAnsi="new roman"/>
          <w:b/>
          <w:sz w:val="28"/>
          <w:szCs w:val="28"/>
        </w:rPr>
      </w:pPr>
      <w:r>
        <w:rPr>
          <w:rFonts w:ascii="new roman" w:hAnsi="new roman"/>
          <w:b/>
          <w:sz w:val="28"/>
          <w:szCs w:val="28"/>
        </w:rPr>
        <w:t xml:space="preserve">предмета закупівлі, </w:t>
      </w:r>
      <w:r w:rsidR="00AC032F">
        <w:rPr>
          <w:rFonts w:ascii="new roman" w:hAnsi="new roman"/>
          <w:b/>
          <w:sz w:val="28"/>
          <w:szCs w:val="28"/>
        </w:rPr>
        <w:t>розміру бюджетного призначення</w:t>
      </w:r>
      <w:r w:rsidR="00A50E34">
        <w:rPr>
          <w:rFonts w:ascii="new roman" w:hAnsi="new roman"/>
          <w:b/>
          <w:sz w:val="28"/>
          <w:szCs w:val="28"/>
        </w:rPr>
        <w:t>/</w:t>
      </w:r>
    </w:p>
    <w:p w:rsidR="00130762" w:rsidRPr="0095420C" w:rsidRDefault="002A4D1C" w:rsidP="002A4D1C">
      <w:pPr>
        <w:spacing w:after="0"/>
        <w:jc w:val="center"/>
        <w:rPr>
          <w:rFonts w:ascii="new roman" w:hAnsi="new roman"/>
          <w:b/>
          <w:sz w:val="28"/>
          <w:szCs w:val="28"/>
        </w:rPr>
      </w:pPr>
      <w:r>
        <w:rPr>
          <w:rFonts w:ascii="new roman" w:hAnsi="new roman"/>
          <w:b/>
          <w:sz w:val="28"/>
          <w:szCs w:val="28"/>
        </w:rPr>
        <w:t>очікуваної вартості предмета закупівлі</w:t>
      </w:r>
    </w:p>
    <w:p w:rsidR="00AC032F" w:rsidRDefault="002A4D1C" w:rsidP="007D289C">
      <w:pPr>
        <w:spacing w:after="0"/>
        <w:jc w:val="center"/>
        <w:rPr>
          <w:rFonts w:ascii="new roman" w:hAnsi="new roman"/>
          <w:sz w:val="24"/>
          <w:szCs w:val="24"/>
        </w:rPr>
      </w:pPr>
      <w:r>
        <w:rPr>
          <w:rFonts w:ascii="new roman" w:hAnsi="new roman"/>
          <w:sz w:val="24"/>
          <w:szCs w:val="24"/>
        </w:rPr>
        <w:t>(</w:t>
      </w:r>
      <w:r w:rsidR="00A50E34">
        <w:rPr>
          <w:rFonts w:ascii="new roman" w:hAnsi="new roman"/>
          <w:sz w:val="24"/>
          <w:szCs w:val="24"/>
        </w:rPr>
        <w:t>н</w:t>
      </w:r>
      <w:r w:rsidR="0095420C" w:rsidRPr="0095420C">
        <w:rPr>
          <w:rFonts w:ascii="new roman" w:hAnsi="new roman"/>
          <w:sz w:val="24"/>
          <w:szCs w:val="24"/>
        </w:rPr>
        <w:t xml:space="preserve">а виконання Постанови Кабінету Міністрів </w:t>
      </w:r>
      <w:r w:rsidR="00AC032F">
        <w:rPr>
          <w:rFonts w:ascii="new roman" w:hAnsi="new roman"/>
          <w:sz w:val="24"/>
          <w:szCs w:val="24"/>
        </w:rPr>
        <w:t>України від 11 жовтня 2016 року</w:t>
      </w:r>
    </w:p>
    <w:p w:rsidR="00DA4323" w:rsidRPr="007D289C" w:rsidRDefault="0095420C" w:rsidP="007D289C">
      <w:pPr>
        <w:spacing w:after="0"/>
        <w:jc w:val="center"/>
        <w:rPr>
          <w:rFonts w:ascii="new roman" w:hAnsi="new roman"/>
          <w:sz w:val="24"/>
          <w:szCs w:val="24"/>
        </w:rPr>
      </w:pPr>
      <w:r w:rsidRPr="0095420C">
        <w:rPr>
          <w:rFonts w:ascii="new roman" w:hAnsi="new roman"/>
          <w:sz w:val="24"/>
          <w:szCs w:val="24"/>
        </w:rPr>
        <w:t>№</w:t>
      </w:r>
      <w:r w:rsidR="00DD665B">
        <w:rPr>
          <w:rFonts w:ascii="new roman" w:hAnsi="new roman"/>
          <w:sz w:val="24"/>
          <w:szCs w:val="24"/>
        </w:rPr>
        <w:t xml:space="preserve"> </w:t>
      </w:r>
      <w:r w:rsidRPr="0095420C">
        <w:rPr>
          <w:rFonts w:ascii="new roman" w:hAnsi="new roman"/>
          <w:sz w:val="24"/>
          <w:szCs w:val="24"/>
        </w:rPr>
        <w:t>710 «Про ефекти</w:t>
      </w:r>
      <w:r w:rsidR="002A4D1C">
        <w:rPr>
          <w:rFonts w:ascii="new roman" w:hAnsi="new roman"/>
          <w:sz w:val="24"/>
          <w:szCs w:val="24"/>
        </w:rPr>
        <w:t>вне використання коштів» (зі змінами))</w:t>
      </w:r>
    </w:p>
    <w:p w:rsidR="00A7462E" w:rsidRDefault="00A7462E" w:rsidP="00AC032F">
      <w:pPr>
        <w:jc w:val="both"/>
        <w:rPr>
          <w:rFonts w:ascii="new roman" w:hAnsi="new roman"/>
          <w:b/>
          <w:sz w:val="24"/>
          <w:szCs w:val="24"/>
        </w:rPr>
      </w:pPr>
    </w:p>
    <w:p w:rsidR="007D289C" w:rsidRDefault="007D289C" w:rsidP="00AB5787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Pr="009C1FEF">
        <w:rPr>
          <w:rFonts w:ascii="Times New Roman" w:eastAsia="Times New Roman" w:hAnsi="Times New Roman" w:cs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</w:t>
      </w:r>
      <w:r w:rsidR="00AC032F" w:rsidRPr="00AC032F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9C1FEF">
        <w:rPr>
          <w:rFonts w:ascii="Times New Roman" w:eastAsia="Times New Roman" w:hAnsi="Times New Roman" w:cs="Times New Roman"/>
          <w:b/>
          <w:sz w:val="24"/>
          <w:szCs w:val="24"/>
        </w:rPr>
        <w:t xml:space="preserve"> підприємців та громадських ф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ормувань, його категорія: </w:t>
      </w:r>
    </w:p>
    <w:p w:rsidR="007D289C" w:rsidRPr="00AC032F" w:rsidRDefault="007D289C" w:rsidP="00AC03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C03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 найменування замовника: </w:t>
      </w:r>
      <w:r w:rsidR="00AC032F" w:rsidRPr="00AC032F">
        <w:rPr>
          <w:rFonts w:ascii="Times New Roman" w:hAnsi="Times New Roman" w:cs="Times New Roman"/>
          <w:b/>
          <w:color w:val="000000"/>
          <w:sz w:val="24"/>
          <w:szCs w:val="24"/>
        </w:rPr>
        <w:t>Заклад дошкільної освіти (ясла-садок) № 11 «</w:t>
      </w:r>
      <w:proofErr w:type="spellStart"/>
      <w:r w:rsidR="00AC032F" w:rsidRPr="00AC032F">
        <w:rPr>
          <w:rFonts w:ascii="Times New Roman" w:hAnsi="Times New Roman" w:cs="Times New Roman"/>
          <w:b/>
          <w:color w:val="000000"/>
          <w:sz w:val="24"/>
          <w:szCs w:val="24"/>
        </w:rPr>
        <w:t>Пізнайко</w:t>
      </w:r>
      <w:proofErr w:type="spellEnd"/>
      <w:r w:rsidR="00AC032F" w:rsidRPr="00AC032F">
        <w:rPr>
          <w:rFonts w:ascii="Times New Roman" w:hAnsi="Times New Roman" w:cs="Times New Roman"/>
          <w:b/>
          <w:color w:val="000000"/>
          <w:sz w:val="24"/>
          <w:szCs w:val="24"/>
        </w:rPr>
        <w:t>» Івано-Франківської міської ради</w:t>
      </w:r>
      <w:r w:rsidRPr="00AC03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7D289C" w:rsidRPr="000C5619" w:rsidRDefault="007D289C" w:rsidP="00AC03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  <w:tab w:val="left" w:pos="108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C03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 місцезнаходження  замовника: </w:t>
      </w:r>
      <w:r w:rsidRPr="00AC03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Івано-Франківськ, вул. </w:t>
      </w:r>
      <w:r w:rsidR="00AC03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Академіка Сахарова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 w:rsidR="00AC03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буд. 32А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7601</w:t>
      </w:r>
      <w:r w:rsidR="00AC03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7D289C" w:rsidRPr="000C5619" w:rsidRDefault="007D289C" w:rsidP="00AC03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1.3. ідентифікаційний код замовника: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AC03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20559235</w:t>
      </w:r>
    </w:p>
    <w:p w:rsidR="007D289C" w:rsidRDefault="007D289C" w:rsidP="00AC03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1.4. категорія</w:t>
      </w:r>
      <w:bookmarkStart w:id="0" w:name="bookmark=id.1t3h5sf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замовника: </w:t>
      </w:r>
      <w:r w:rsidRPr="00F73C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 місцевого самоврядування.</w:t>
      </w:r>
    </w:p>
    <w:p w:rsidR="00AC032F" w:rsidRPr="00DF7CDE" w:rsidRDefault="00AC032F" w:rsidP="00591A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311BB2" w:rsidRPr="000A37CC" w:rsidRDefault="007D289C" w:rsidP="00892E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284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 </w:t>
      </w:r>
      <w:r w:rsidRPr="00591A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</w:t>
      </w:r>
      <w:r w:rsidRPr="00311B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предмета закупівлі (лотів) (за наявності</w:t>
      </w:r>
      <w:r w:rsidRPr="000A37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):</w:t>
      </w:r>
      <w:r w:rsidRPr="000A37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37CC" w:rsidRPr="000A37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код </w:t>
      </w:r>
      <w:r w:rsidR="000A37CC" w:rsidRPr="000A37CC">
        <w:rPr>
          <w:rFonts w:ascii="Times New Roman" w:hAnsi="Times New Roman" w:cs="Times New Roman"/>
          <w:b/>
          <w:i/>
          <w:color w:val="000000"/>
          <w:sz w:val="24"/>
          <w:szCs w:val="24"/>
        </w:rPr>
        <w:t>ДК 021:2015 «Єдиний закупівельний словник» - 15</w:t>
      </w:r>
      <w:r w:rsidR="00083155">
        <w:rPr>
          <w:rFonts w:ascii="Times New Roman" w:hAnsi="Times New Roman" w:cs="Times New Roman"/>
          <w:b/>
          <w:i/>
          <w:color w:val="000000"/>
          <w:sz w:val="24"/>
          <w:szCs w:val="24"/>
        </w:rPr>
        <w:t>5</w:t>
      </w:r>
      <w:r w:rsidR="007640B8">
        <w:rPr>
          <w:rFonts w:ascii="Times New Roman" w:hAnsi="Times New Roman" w:cs="Times New Roman"/>
          <w:b/>
          <w:i/>
          <w:color w:val="000000"/>
          <w:sz w:val="24"/>
          <w:szCs w:val="24"/>
        </w:rPr>
        <w:t>5</w:t>
      </w:r>
      <w:r w:rsidR="000A37CC" w:rsidRPr="000A37CC">
        <w:rPr>
          <w:rFonts w:ascii="Times New Roman" w:hAnsi="Times New Roman" w:cs="Times New Roman"/>
          <w:b/>
          <w:i/>
          <w:color w:val="000000"/>
          <w:sz w:val="24"/>
          <w:szCs w:val="24"/>
        </w:rPr>
        <w:t>0000-</w:t>
      </w:r>
      <w:r w:rsidR="007640B8">
        <w:rPr>
          <w:rFonts w:ascii="Times New Roman" w:hAnsi="Times New Roman" w:cs="Times New Roman"/>
          <w:b/>
          <w:i/>
          <w:color w:val="000000"/>
          <w:sz w:val="24"/>
          <w:szCs w:val="24"/>
        </w:rPr>
        <w:t>8</w:t>
      </w:r>
      <w:r w:rsidR="000A37CC" w:rsidRPr="000A37C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7640B8">
        <w:rPr>
          <w:rFonts w:ascii="Times New Roman" w:hAnsi="Times New Roman" w:cs="Times New Roman"/>
          <w:b/>
          <w:i/>
          <w:iCs/>
          <w:sz w:val="24"/>
          <w:szCs w:val="24"/>
        </w:rPr>
        <w:t>Молочні продукти різні</w:t>
      </w:r>
      <w:r w:rsidR="0008315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0A37CC" w:rsidRPr="000A37CC">
        <w:rPr>
          <w:rFonts w:ascii="Times New Roman" w:hAnsi="Times New Roman" w:cs="Times New Roman"/>
          <w:b/>
          <w:i/>
          <w:color w:val="000000"/>
          <w:sz w:val="24"/>
          <w:szCs w:val="24"/>
        </w:rPr>
        <w:t>(</w:t>
      </w:r>
      <w:r w:rsidR="007640B8">
        <w:rPr>
          <w:rFonts w:ascii="Times New Roman" w:hAnsi="Times New Roman" w:cs="Times New Roman"/>
          <w:b/>
          <w:i/>
          <w:sz w:val="24"/>
          <w:szCs w:val="24"/>
        </w:rPr>
        <w:t xml:space="preserve">Сметана </w:t>
      </w:r>
      <w:r w:rsidR="00083155">
        <w:rPr>
          <w:rFonts w:ascii="Times New Roman" w:hAnsi="Times New Roman" w:cs="Times New Roman"/>
          <w:b/>
          <w:i/>
          <w:sz w:val="24"/>
          <w:szCs w:val="24"/>
        </w:rPr>
        <w:t>жирністю 2</w:t>
      </w:r>
      <w:r w:rsidR="007640B8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083155">
        <w:rPr>
          <w:rFonts w:ascii="Times New Roman" w:hAnsi="Times New Roman" w:cs="Times New Roman"/>
          <w:b/>
          <w:i/>
          <w:sz w:val="24"/>
          <w:szCs w:val="24"/>
        </w:rPr>
        <w:t>%</w:t>
      </w:r>
      <w:r w:rsidR="00D773E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640B8">
        <w:rPr>
          <w:rFonts w:ascii="Times New Roman" w:hAnsi="Times New Roman" w:cs="Times New Roman"/>
          <w:b/>
          <w:i/>
          <w:sz w:val="24"/>
          <w:szCs w:val="24"/>
        </w:rPr>
        <w:t xml:space="preserve">в поліетиленовому пакети 400 г </w:t>
      </w:r>
      <w:r w:rsidR="00D773ED">
        <w:rPr>
          <w:rFonts w:ascii="Times New Roman" w:hAnsi="Times New Roman" w:cs="Times New Roman"/>
          <w:b/>
          <w:i/>
          <w:sz w:val="24"/>
          <w:szCs w:val="24"/>
        </w:rPr>
        <w:t>ТМ «</w:t>
      </w:r>
      <w:proofErr w:type="spellStart"/>
      <w:r w:rsidR="00D773ED">
        <w:rPr>
          <w:rFonts w:ascii="Times New Roman" w:hAnsi="Times New Roman" w:cs="Times New Roman"/>
          <w:b/>
          <w:i/>
          <w:sz w:val="24"/>
          <w:szCs w:val="24"/>
        </w:rPr>
        <w:t>РадиМо</w:t>
      </w:r>
      <w:proofErr w:type="spellEnd"/>
      <w:r w:rsidR="00D773ED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471FD3">
        <w:rPr>
          <w:rFonts w:ascii="Times New Roman" w:hAnsi="Times New Roman" w:cs="Times New Roman"/>
          <w:b/>
          <w:i/>
          <w:sz w:val="24"/>
          <w:szCs w:val="24"/>
        </w:rPr>
        <w:t xml:space="preserve">; </w:t>
      </w:r>
      <w:r w:rsidR="007640B8">
        <w:rPr>
          <w:rFonts w:ascii="Times New Roman" w:hAnsi="Times New Roman" w:cs="Times New Roman"/>
          <w:b/>
          <w:i/>
          <w:sz w:val="24"/>
          <w:szCs w:val="24"/>
        </w:rPr>
        <w:t>Йогурт «Персик-</w:t>
      </w:r>
      <w:proofErr w:type="spellStart"/>
      <w:r w:rsidR="007640B8">
        <w:rPr>
          <w:rFonts w:ascii="Times New Roman" w:hAnsi="Times New Roman" w:cs="Times New Roman"/>
          <w:b/>
          <w:i/>
          <w:sz w:val="24"/>
          <w:szCs w:val="24"/>
        </w:rPr>
        <w:t>Маракуйя</w:t>
      </w:r>
      <w:proofErr w:type="spellEnd"/>
      <w:r w:rsidR="007640B8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471FD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77168">
        <w:rPr>
          <w:rFonts w:ascii="Times New Roman" w:hAnsi="Times New Roman" w:cs="Times New Roman"/>
          <w:b/>
          <w:i/>
          <w:sz w:val="24"/>
          <w:szCs w:val="24"/>
        </w:rPr>
        <w:t xml:space="preserve">жирністю </w:t>
      </w:r>
      <w:r w:rsidR="00471FD3">
        <w:rPr>
          <w:rFonts w:ascii="Times New Roman" w:hAnsi="Times New Roman" w:cs="Times New Roman"/>
          <w:b/>
          <w:i/>
          <w:sz w:val="24"/>
          <w:szCs w:val="24"/>
        </w:rPr>
        <w:t xml:space="preserve">2% </w:t>
      </w:r>
      <w:r w:rsidR="007640B8">
        <w:rPr>
          <w:rFonts w:ascii="Times New Roman" w:hAnsi="Times New Roman" w:cs="Times New Roman"/>
          <w:b/>
          <w:i/>
          <w:sz w:val="24"/>
          <w:szCs w:val="24"/>
        </w:rPr>
        <w:t xml:space="preserve">в поліетиленовому пакеті 400 г </w:t>
      </w:r>
      <w:r w:rsidR="00777168">
        <w:rPr>
          <w:rFonts w:ascii="Times New Roman" w:hAnsi="Times New Roman" w:cs="Times New Roman"/>
          <w:b/>
          <w:i/>
          <w:sz w:val="24"/>
          <w:szCs w:val="24"/>
        </w:rPr>
        <w:t>ТМ «</w:t>
      </w:r>
      <w:proofErr w:type="spellStart"/>
      <w:r w:rsidR="007640B8">
        <w:rPr>
          <w:rFonts w:ascii="Times New Roman" w:hAnsi="Times New Roman" w:cs="Times New Roman"/>
          <w:b/>
          <w:i/>
          <w:sz w:val="24"/>
          <w:szCs w:val="24"/>
        </w:rPr>
        <w:t>РадиМо</w:t>
      </w:r>
      <w:proofErr w:type="spellEnd"/>
      <w:r w:rsidR="00777168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7640B8">
        <w:rPr>
          <w:rFonts w:ascii="Times New Roman" w:hAnsi="Times New Roman" w:cs="Times New Roman"/>
          <w:b/>
          <w:i/>
          <w:sz w:val="24"/>
          <w:szCs w:val="24"/>
        </w:rPr>
        <w:t>).</w:t>
      </w:r>
      <w:r w:rsidR="0077716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A37CC" w:rsidRPr="00083155" w:rsidRDefault="000A37CC" w:rsidP="009115C1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7D289C" w:rsidRDefault="007D289C" w:rsidP="009115C1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Pr="009C1FEF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ри закупівлі: </w:t>
      </w:r>
    </w:p>
    <w:p w:rsidR="00D773ED" w:rsidRDefault="007D289C" w:rsidP="00D773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289C">
        <w:rPr>
          <w:rFonts w:ascii="Times New Roman" w:eastAsia="Times New Roman" w:hAnsi="Times New Roman" w:cs="Times New Roman"/>
          <w:sz w:val="24"/>
          <w:szCs w:val="24"/>
        </w:rPr>
        <w:t xml:space="preserve">             3.1.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вид предмета закупівлі: </w:t>
      </w:r>
      <w:r w:rsidR="00D773ED">
        <w:rPr>
          <w:rFonts w:ascii="Times New Roman" w:eastAsia="Times New Roman" w:hAnsi="Times New Roman" w:cs="Times New Roman"/>
          <w:b/>
          <w:sz w:val="24"/>
          <w:szCs w:val="24"/>
        </w:rPr>
        <w:t>запит цінових пропозицій постачальників</w:t>
      </w:r>
    </w:p>
    <w:p w:rsidR="00D773ED" w:rsidRDefault="00D773ED" w:rsidP="00D773ED">
      <w:pPr>
        <w:spacing w:after="0" w:line="240" w:lineRule="auto"/>
        <w:ind w:firstLine="368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Prozorro</w:t>
      </w:r>
      <w:proofErr w:type="spellEnd"/>
      <w:r w:rsidRPr="000B2E8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Market</w:t>
      </w:r>
      <w:r w:rsidRPr="000B2E88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7D289C" w:rsidRPr="0019466D" w:rsidRDefault="007D289C" w:rsidP="00AC032F">
      <w:pPr>
        <w:spacing w:after="0"/>
        <w:jc w:val="both"/>
        <w:rPr>
          <w:rFonts w:ascii="new roman" w:hAnsi="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3.2. ідентифікатор </w:t>
      </w:r>
      <w:r w:rsidRPr="00777168">
        <w:rPr>
          <w:rFonts w:ascii="Times New Roman" w:eastAsia="Times New Roman" w:hAnsi="Times New Roman" w:cs="Times New Roman"/>
          <w:sz w:val="24"/>
          <w:szCs w:val="24"/>
        </w:rPr>
        <w:t xml:space="preserve">закупівлі: </w:t>
      </w:r>
      <w:r w:rsidRPr="00777168">
        <w:rPr>
          <w:rFonts w:ascii="new roman" w:hAnsi="new roman"/>
          <w:b/>
          <w:sz w:val="24"/>
          <w:szCs w:val="24"/>
          <w:lang w:val="en-US"/>
        </w:rPr>
        <w:t>UA</w:t>
      </w:r>
      <w:r w:rsidRPr="00777168">
        <w:rPr>
          <w:rFonts w:ascii="new roman" w:hAnsi="new roman"/>
          <w:b/>
          <w:sz w:val="24"/>
          <w:szCs w:val="24"/>
        </w:rPr>
        <w:t>-202</w:t>
      </w:r>
      <w:r w:rsidR="00777168" w:rsidRPr="00777168">
        <w:rPr>
          <w:rFonts w:ascii="new roman" w:hAnsi="new roman"/>
          <w:b/>
          <w:sz w:val="24"/>
          <w:szCs w:val="24"/>
        </w:rPr>
        <w:t>6</w:t>
      </w:r>
      <w:r w:rsidRPr="00777168">
        <w:rPr>
          <w:rFonts w:ascii="new roman" w:hAnsi="new roman"/>
          <w:b/>
          <w:sz w:val="24"/>
          <w:szCs w:val="24"/>
        </w:rPr>
        <w:t>-</w:t>
      </w:r>
      <w:r w:rsidR="002C5542" w:rsidRPr="00777168">
        <w:rPr>
          <w:rFonts w:ascii="new roman" w:hAnsi="new roman"/>
          <w:b/>
          <w:sz w:val="24"/>
          <w:szCs w:val="24"/>
        </w:rPr>
        <w:t>0</w:t>
      </w:r>
      <w:r w:rsidR="00777168" w:rsidRPr="00777168">
        <w:rPr>
          <w:rFonts w:ascii="new roman" w:hAnsi="new roman"/>
          <w:b/>
          <w:sz w:val="24"/>
          <w:szCs w:val="24"/>
        </w:rPr>
        <w:t>2</w:t>
      </w:r>
      <w:r w:rsidRPr="00777168">
        <w:rPr>
          <w:rFonts w:ascii="new roman" w:hAnsi="new roman"/>
          <w:b/>
          <w:sz w:val="24"/>
          <w:szCs w:val="24"/>
        </w:rPr>
        <w:t>-</w:t>
      </w:r>
      <w:r w:rsidR="00777168" w:rsidRPr="00777168">
        <w:rPr>
          <w:rFonts w:ascii="new roman" w:hAnsi="new roman"/>
          <w:b/>
          <w:sz w:val="24"/>
          <w:szCs w:val="24"/>
        </w:rPr>
        <w:t>0</w:t>
      </w:r>
      <w:r w:rsidR="007640B8">
        <w:rPr>
          <w:rFonts w:ascii="new roman" w:hAnsi="new roman"/>
          <w:b/>
          <w:sz w:val="24"/>
          <w:szCs w:val="24"/>
        </w:rPr>
        <w:t>3</w:t>
      </w:r>
      <w:r w:rsidR="00785B8E" w:rsidRPr="00777168">
        <w:rPr>
          <w:rFonts w:ascii="new roman" w:hAnsi="new roman"/>
          <w:b/>
          <w:sz w:val="24"/>
          <w:szCs w:val="24"/>
        </w:rPr>
        <w:t>-</w:t>
      </w:r>
      <w:r w:rsidR="007640B8">
        <w:rPr>
          <w:rFonts w:ascii="new roman" w:hAnsi="new roman"/>
          <w:b/>
          <w:sz w:val="24"/>
          <w:szCs w:val="24"/>
        </w:rPr>
        <w:t>010675</w:t>
      </w:r>
      <w:r w:rsidR="003E4F6D" w:rsidRPr="00777168">
        <w:rPr>
          <w:rFonts w:ascii="new roman" w:hAnsi="new roman"/>
          <w:b/>
          <w:sz w:val="24"/>
          <w:szCs w:val="24"/>
        </w:rPr>
        <w:t>-</w:t>
      </w:r>
      <w:r w:rsidRPr="00777168">
        <w:rPr>
          <w:rFonts w:ascii="new roman" w:hAnsi="new roman"/>
          <w:b/>
          <w:sz w:val="24"/>
          <w:szCs w:val="24"/>
        </w:rPr>
        <w:t>а.</w:t>
      </w:r>
    </w:p>
    <w:p w:rsidR="007D289C" w:rsidRPr="0019466D" w:rsidRDefault="007D289C" w:rsidP="00AC032F">
      <w:pPr>
        <w:spacing w:after="0"/>
        <w:jc w:val="both"/>
        <w:rPr>
          <w:rFonts w:ascii="new roman" w:hAnsi="new roman"/>
          <w:sz w:val="18"/>
          <w:szCs w:val="18"/>
        </w:rPr>
      </w:pPr>
    </w:p>
    <w:p w:rsidR="00A50E34" w:rsidRPr="00A50E34" w:rsidRDefault="00A50E34" w:rsidP="000C7270">
      <w:pPr>
        <w:spacing w:after="0"/>
        <w:ind w:hanging="284"/>
        <w:jc w:val="both"/>
        <w:rPr>
          <w:rFonts w:ascii="new roman" w:hAnsi="new roman"/>
          <w:sz w:val="24"/>
          <w:szCs w:val="24"/>
        </w:rPr>
      </w:pPr>
      <w:r>
        <w:rPr>
          <w:rFonts w:ascii="new roman" w:hAnsi="new roman"/>
          <w:b/>
          <w:sz w:val="24"/>
          <w:szCs w:val="24"/>
        </w:rPr>
        <w:t xml:space="preserve">4. Мета проведення закупівлі: </w:t>
      </w:r>
      <w:r>
        <w:rPr>
          <w:rFonts w:ascii="new roman" w:hAnsi="new roman"/>
          <w:sz w:val="24"/>
          <w:szCs w:val="24"/>
        </w:rPr>
        <w:t xml:space="preserve">потреба у проведенні </w:t>
      </w:r>
      <w:r w:rsidR="00793BC3">
        <w:rPr>
          <w:rFonts w:ascii="new roman" w:hAnsi="new roman"/>
          <w:sz w:val="24"/>
          <w:szCs w:val="24"/>
        </w:rPr>
        <w:t xml:space="preserve">даної </w:t>
      </w:r>
      <w:r>
        <w:rPr>
          <w:rFonts w:ascii="new roman" w:hAnsi="new roman"/>
          <w:sz w:val="24"/>
          <w:szCs w:val="24"/>
        </w:rPr>
        <w:t xml:space="preserve">закупівлі зумовлена необхідністю забезпечення безперебійного, вчасного, </w:t>
      </w:r>
      <w:r w:rsidR="002C5542">
        <w:rPr>
          <w:rFonts w:ascii="new roman" w:hAnsi="new roman"/>
          <w:sz w:val="24"/>
          <w:szCs w:val="24"/>
        </w:rPr>
        <w:t xml:space="preserve">повноцінного та </w:t>
      </w:r>
      <w:r>
        <w:rPr>
          <w:rFonts w:ascii="new roman" w:hAnsi="new roman"/>
          <w:sz w:val="24"/>
          <w:szCs w:val="24"/>
        </w:rPr>
        <w:t>раціонального харчування дітей у закладі - ЗДО (ясла-садок) № 11 «</w:t>
      </w:r>
      <w:proofErr w:type="spellStart"/>
      <w:r>
        <w:rPr>
          <w:rFonts w:ascii="new roman" w:hAnsi="new roman"/>
          <w:sz w:val="24"/>
          <w:szCs w:val="24"/>
        </w:rPr>
        <w:t>Пізнайко</w:t>
      </w:r>
      <w:proofErr w:type="spellEnd"/>
      <w:r>
        <w:rPr>
          <w:rFonts w:ascii="new roman" w:hAnsi="new roman"/>
          <w:sz w:val="24"/>
          <w:szCs w:val="24"/>
        </w:rPr>
        <w:t xml:space="preserve">», які будуть відвідувати </w:t>
      </w:r>
      <w:r w:rsidR="00794FD1">
        <w:rPr>
          <w:rFonts w:ascii="new roman" w:hAnsi="new roman"/>
          <w:sz w:val="24"/>
          <w:szCs w:val="24"/>
        </w:rPr>
        <w:t>його</w:t>
      </w:r>
      <w:r>
        <w:rPr>
          <w:rFonts w:ascii="new roman" w:hAnsi="new roman"/>
          <w:sz w:val="24"/>
          <w:szCs w:val="24"/>
        </w:rPr>
        <w:t xml:space="preserve"> </w:t>
      </w:r>
      <w:r w:rsidR="00D773ED">
        <w:rPr>
          <w:rFonts w:ascii="new roman" w:hAnsi="new roman"/>
          <w:sz w:val="24"/>
          <w:szCs w:val="24"/>
        </w:rPr>
        <w:t>упродовж</w:t>
      </w:r>
      <w:r>
        <w:rPr>
          <w:rFonts w:ascii="new roman" w:hAnsi="new roman"/>
          <w:sz w:val="24"/>
          <w:szCs w:val="24"/>
        </w:rPr>
        <w:t xml:space="preserve"> 202</w:t>
      </w:r>
      <w:r w:rsidR="00471FD3">
        <w:rPr>
          <w:rFonts w:ascii="new roman" w:hAnsi="new roman"/>
          <w:sz w:val="24"/>
          <w:szCs w:val="24"/>
        </w:rPr>
        <w:t xml:space="preserve">6 </w:t>
      </w:r>
      <w:r>
        <w:rPr>
          <w:rFonts w:ascii="new roman" w:hAnsi="new roman"/>
          <w:sz w:val="24"/>
          <w:szCs w:val="24"/>
        </w:rPr>
        <w:t xml:space="preserve">року. Придбання </w:t>
      </w:r>
      <w:r w:rsidR="00892E6E">
        <w:rPr>
          <w:rFonts w:ascii="new roman" w:hAnsi="new roman"/>
          <w:sz w:val="24"/>
          <w:szCs w:val="24"/>
        </w:rPr>
        <w:t xml:space="preserve">даних </w:t>
      </w:r>
      <w:proofErr w:type="spellStart"/>
      <w:r w:rsidR="00892E6E">
        <w:rPr>
          <w:rFonts w:ascii="new roman" w:hAnsi="new roman"/>
          <w:sz w:val="24"/>
          <w:szCs w:val="24"/>
        </w:rPr>
        <w:t>молокородуктів</w:t>
      </w:r>
      <w:proofErr w:type="spellEnd"/>
      <w:r w:rsidR="002C5542">
        <w:rPr>
          <w:rFonts w:ascii="new roman" w:hAnsi="new roman"/>
          <w:sz w:val="24"/>
          <w:szCs w:val="24"/>
        </w:rPr>
        <w:t xml:space="preserve"> </w:t>
      </w:r>
      <w:r>
        <w:rPr>
          <w:rFonts w:ascii="new roman" w:hAnsi="new roman"/>
          <w:sz w:val="24"/>
          <w:szCs w:val="24"/>
        </w:rPr>
        <w:t xml:space="preserve">дозволить забезпечити повноцінний розвиток дитячого організму </w:t>
      </w:r>
      <w:r w:rsidR="002C5542">
        <w:rPr>
          <w:rFonts w:ascii="new roman" w:hAnsi="new roman"/>
          <w:sz w:val="24"/>
          <w:szCs w:val="24"/>
        </w:rPr>
        <w:t>та</w:t>
      </w:r>
      <w:r>
        <w:rPr>
          <w:rFonts w:ascii="new roman" w:hAnsi="new roman"/>
          <w:sz w:val="24"/>
          <w:szCs w:val="24"/>
        </w:rPr>
        <w:t xml:space="preserve"> </w:t>
      </w:r>
      <w:r w:rsidR="002C5542">
        <w:rPr>
          <w:rFonts w:ascii="new roman" w:hAnsi="new roman"/>
          <w:sz w:val="24"/>
          <w:szCs w:val="24"/>
        </w:rPr>
        <w:t xml:space="preserve">дотриматися </w:t>
      </w:r>
      <w:r>
        <w:rPr>
          <w:rFonts w:ascii="new roman" w:hAnsi="new roman"/>
          <w:sz w:val="24"/>
          <w:szCs w:val="24"/>
        </w:rPr>
        <w:t>виконанн</w:t>
      </w:r>
      <w:r w:rsidR="00255672">
        <w:rPr>
          <w:rFonts w:ascii="new roman" w:hAnsi="new roman"/>
          <w:sz w:val="24"/>
          <w:szCs w:val="24"/>
        </w:rPr>
        <w:t>я</w:t>
      </w:r>
      <w:r>
        <w:rPr>
          <w:rFonts w:ascii="new roman" w:hAnsi="new roman"/>
          <w:sz w:val="24"/>
          <w:szCs w:val="24"/>
        </w:rPr>
        <w:t xml:space="preserve"> норм харчування.</w:t>
      </w:r>
    </w:p>
    <w:p w:rsidR="00A50E34" w:rsidRPr="00A50E34" w:rsidRDefault="00A50E34" w:rsidP="000C7270">
      <w:pPr>
        <w:spacing w:after="0"/>
        <w:ind w:hanging="284"/>
        <w:jc w:val="both"/>
        <w:rPr>
          <w:rFonts w:ascii="new roman" w:hAnsi="new roman"/>
          <w:b/>
          <w:sz w:val="16"/>
          <w:szCs w:val="16"/>
        </w:rPr>
      </w:pPr>
    </w:p>
    <w:p w:rsidR="00AC490A" w:rsidRDefault="00793BC3" w:rsidP="000C7270">
      <w:pPr>
        <w:spacing w:after="0"/>
        <w:ind w:hanging="284"/>
        <w:jc w:val="both"/>
        <w:rPr>
          <w:rFonts w:ascii="new roman" w:hAnsi="new roman"/>
          <w:b/>
          <w:sz w:val="24"/>
          <w:szCs w:val="24"/>
        </w:rPr>
      </w:pPr>
      <w:r>
        <w:rPr>
          <w:rFonts w:ascii="new roman" w:hAnsi="new roman"/>
          <w:b/>
          <w:sz w:val="24"/>
          <w:szCs w:val="24"/>
        </w:rPr>
        <w:t>5</w:t>
      </w:r>
      <w:r w:rsidR="00AC490A">
        <w:rPr>
          <w:rFonts w:ascii="new roman" w:hAnsi="new roman"/>
          <w:b/>
          <w:sz w:val="24"/>
          <w:szCs w:val="24"/>
        </w:rPr>
        <w:t xml:space="preserve">. </w:t>
      </w:r>
      <w:r w:rsidR="00AC490A" w:rsidRPr="00AC490A">
        <w:rPr>
          <w:rFonts w:ascii="new roman" w:hAnsi="new roman"/>
          <w:b/>
          <w:sz w:val="24"/>
          <w:szCs w:val="24"/>
        </w:rPr>
        <w:t xml:space="preserve">Обґрунтування </w:t>
      </w:r>
      <w:r w:rsidR="00982DC8">
        <w:rPr>
          <w:rFonts w:ascii="new roman" w:hAnsi="new roman"/>
          <w:b/>
          <w:sz w:val="24"/>
          <w:szCs w:val="24"/>
        </w:rPr>
        <w:t xml:space="preserve">кількісних, </w:t>
      </w:r>
      <w:r w:rsidR="00AC490A" w:rsidRPr="00AC490A">
        <w:rPr>
          <w:rFonts w:ascii="new roman" w:hAnsi="new roman"/>
          <w:b/>
          <w:sz w:val="24"/>
          <w:szCs w:val="24"/>
        </w:rPr>
        <w:t xml:space="preserve">якісних </w:t>
      </w:r>
      <w:r w:rsidR="00982DC8">
        <w:rPr>
          <w:rFonts w:ascii="new roman" w:hAnsi="new roman"/>
          <w:b/>
          <w:sz w:val="24"/>
          <w:szCs w:val="24"/>
        </w:rPr>
        <w:t xml:space="preserve">та технічних </w:t>
      </w:r>
      <w:r w:rsidR="00AC490A" w:rsidRPr="00AC490A">
        <w:rPr>
          <w:rFonts w:ascii="new roman" w:hAnsi="new roman"/>
          <w:b/>
          <w:sz w:val="24"/>
          <w:szCs w:val="24"/>
        </w:rPr>
        <w:t xml:space="preserve">характеристик предмета закупівлі. </w:t>
      </w:r>
    </w:p>
    <w:p w:rsidR="00AC490A" w:rsidRDefault="00793BC3" w:rsidP="002C5542">
      <w:pPr>
        <w:spacing w:after="0"/>
        <w:ind w:left="142" w:hanging="426"/>
        <w:jc w:val="both"/>
        <w:rPr>
          <w:rFonts w:ascii="new roman" w:hAnsi="new roman"/>
          <w:sz w:val="24"/>
          <w:szCs w:val="24"/>
        </w:rPr>
      </w:pPr>
      <w:r>
        <w:rPr>
          <w:rFonts w:ascii="new roman" w:hAnsi="new roman"/>
          <w:sz w:val="24"/>
          <w:szCs w:val="24"/>
        </w:rPr>
        <w:t>5</w:t>
      </w:r>
      <w:r w:rsidR="00015ADD">
        <w:rPr>
          <w:rFonts w:ascii="new roman" w:hAnsi="new roman"/>
          <w:sz w:val="24"/>
          <w:szCs w:val="24"/>
        </w:rPr>
        <w:t xml:space="preserve">.1. </w:t>
      </w:r>
      <w:r w:rsidR="000C7270">
        <w:rPr>
          <w:rFonts w:ascii="new roman" w:hAnsi="new roman"/>
          <w:sz w:val="24"/>
          <w:szCs w:val="24"/>
        </w:rPr>
        <w:t>Строк поставки товарів</w:t>
      </w:r>
      <w:r w:rsidR="00A50E34">
        <w:rPr>
          <w:rFonts w:ascii="new roman" w:hAnsi="new roman"/>
          <w:sz w:val="24"/>
          <w:szCs w:val="24"/>
        </w:rPr>
        <w:t>:</w:t>
      </w:r>
      <w:r w:rsidR="00AC490A">
        <w:rPr>
          <w:rFonts w:ascii="new roman" w:hAnsi="new roman"/>
          <w:sz w:val="24"/>
          <w:szCs w:val="24"/>
        </w:rPr>
        <w:t xml:space="preserve"> </w:t>
      </w:r>
      <w:r w:rsidR="00A50E34">
        <w:rPr>
          <w:rFonts w:ascii="new roman" w:hAnsi="new roman"/>
          <w:sz w:val="24"/>
          <w:szCs w:val="24"/>
        </w:rPr>
        <w:t xml:space="preserve">з </w:t>
      </w:r>
      <w:r w:rsidR="00794FD1">
        <w:rPr>
          <w:rFonts w:ascii="new roman" w:hAnsi="new roman"/>
          <w:sz w:val="24"/>
          <w:szCs w:val="24"/>
        </w:rPr>
        <w:t>дати підписання договору про закупівлю</w:t>
      </w:r>
      <w:r w:rsidR="00AC490A">
        <w:rPr>
          <w:rFonts w:ascii="new roman" w:hAnsi="new roman"/>
          <w:sz w:val="24"/>
          <w:szCs w:val="24"/>
        </w:rPr>
        <w:t xml:space="preserve"> по 31 грудня 202</w:t>
      </w:r>
      <w:r w:rsidR="00471FD3">
        <w:rPr>
          <w:rFonts w:ascii="new roman" w:hAnsi="new roman"/>
          <w:sz w:val="24"/>
          <w:szCs w:val="24"/>
        </w:rPr>
        <w:t>6</w:t>
      </w:r>
      <w:r w:rsidR="00AC490A">
        <w:rPr>
          <w:rFonts w:ascii="new roman" w:hAnsi="new roman"/>
          <w:sz w:val="24"/>
          <w:szCs w:val="24"/>
        </w:rPr>
        <w:t xml:space="preserve"> </w:t>
      </w:r>
      <w:r w:rsidR="00AC490A" w:rsidRPr="00AC490A">
        <w:rPr>
          <w:rFonts w:ascii="new roman" w:hAnsi="new roman"/>
          <w:sz w:val="24"/>
          <w:szCs w:val="24"/>
        </w:rPr>
        <w:t>р</w:t>
      </w:r>
      <w:r w:rsidR="00AC490A">
        <w:rPr>
          <w:rFonts w:ascii="new roman" w:hAnsi="new roman"/>
          <w:sz w:val="24"/>
          <w:szCs w:val="24"/>
        </w:rPr>
        <w:t>оку</w:t>
      </w:r>
      <w:r w:rsidR="000C7270">
        <w:rPr>
          <w:rFonts w:ascii="new roman" w:hAnsi="new roman"/>
          <w:sz w:val="24"/>
          <w:szCs w:val="24"/>
        </w:rPr>
        <w:t xml:space="preserve"> включно</w:t>
      </w:r>
      <w:r w:rsidR="00AC490A" w:rsidRPr="00AC490A">
        <w:rPr>
          <w:rFonts w:ascii="new roman" w:hAnsi="new roman"/>
          <w:sz w:val="24"/>
          <w:szCs w:val="24"/>
        </w:rPr>
        <w:t>.</w:t>
      </w:r>
    </w:p>
    <w:p w:rsidR="00982DC8" w:rsidRDefault="00793BC3" w:rsidP="00B67C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4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new roman" w:hAnsi="new roman"/>
          <w:sz w:val="24"/>
          <w:szCs w:val="24"/>
        </w:rPr>
        <w:t>5</w:t>
      </w:r>
      <w:r w:rsidR="00015ADD">
        <w:rPr>
          <w:rFonts w:ascii="new roman" w:hAnsi="new roman"/>
          <w:sz w:val="24"/>
          <w:szCs w:val="24"/>
        </w:rPr>
        <w:t xml:space="preserve">.2. </w:t>
      </w:r>
      <w:r w:rsidR="00982DC8">
        <w:rPr>
          <w:rFonts w:ascii="new roman" w:hAnsi="new roman"/>
          <w:sz w:val="24"/>
          <w:szCs w:val="24"/>
        </w:rPr>
        <w:t xml:space="preserve">Кількісні </w:t>
      </w:r>
      <w:r w:rsidR="00AC490A" w:rsidRPr="000C7270">
        <w:rPr>
          <w:rFonts w:ascii="Times New Roman" w:hAnsi="Times New Roman" w:cs="Times New Roman"/>
          <w:sz w:val="24"/>
          <w:szCs w:val="24"/>
        </w:rPr>
        <w:t>характери</w:t>
      </w:r>
      <w:r w:rsidR="00794B16" w:rsidRPr="000C7270">
        <w:rPr>
          <w:rFonts w:ascii="Times New Roman" w:hAnsi="Times New Roman" w:cs="Times New Roman"/>
          <w:sz w:val="24"/>
          <w:szCs w:val="24"/>
        </w:rPr>
        <w:t xml:space="preserve">стики </w:t>
      </w:r>
      <w:r w:rsidR="00982DC8">
        <w:rPr>
          <w:rFonts w:ascii="Times New Roman" w:hAnsi="Times New Roman" w:cs="Times New Roman"/>
          <w:sz w:val="24"/>
          <w:szCs w:val="24"/>
        </w:rPr>
        <w:t xml:space="preserve">предмета закупівлі </w:t>
      </w:r>
      <w:r w:rsidR="00083155">
        <w:rPr>
          <w:rFonts w:ascii="Times New Roman" w:hAnsi="Times New Roman" w:cs="Times New Roman"/>
          <w:sz w:val="24"/>
          <w:szCs w:val="24"/>
        </w:rPr>
        <w:t>-</w:t>
      </w:r>
      <w:r w:rsidR="00B67CCD">
        <w:rPr>
          <w:rFonts w:ascii="Times New Roman" w:hAnsi="Times New Roman" w:cs="Times New Roman"/>
          <w:sz w:val="24"/>
          <w:szCs w:val="24"/>
        </w:rPr>
        <w:t xml:space="preserve"> </w:t>
      </w:r>
      <w:r w:rsidR="007640B8" w:rsidRPr="007640B8">
        <w:rPr>
          <w:rFonts w:ascii="Times New Roman" w:hAnsi="Times New Roman" w:cs="Times New Roman"/>
          <w:i/>
          <w:sz w:val="24"/>
          <w:szCs w:val="24"/>
        </w:rPr>
        <w:t>Сметан</w:t>
      </w:r>
      <w:r w:rsidR="007640B8">
        <w:rPr>
          <w:rFonts w:ascii="Times New Roman" w:hAnsi="Times New Roman" w:cs="Times New Roman"/>
          <w:i/>
          <w:sz w:val="24"/>
          <w:szCs w:val="24"/>
        </w:rPr>
        <w:t>и</w:t>
      </w:r>
      <w:r w:rsidR="007640B8" w:rsidRPr="007640B8">
        <w:rPr>
          <w:rFonts w:ascii="Times New Roman" w:hAnsi="Times New Roman" w:cs="Times New Roman"/>
          <w:i/>
          <w:sz w:val="24"/>
          <w:szCs w:val="24"/>
        </w:rPr>
        <w:t xml:space="preserve"> жирністю 20% в поліетиленовому пакети 400 г ТМ «</w:t>
      </w:r>
      <w:proofErr w:type="spellStart"/>
      <w:r w:rsidR="007640B8" w:rsidRPr="007640B8">
        <w:rPr>
          <w:rFonts w:ascii="Times New Roman" w:hAnsi="Times New Roman" w:cs="Times New Roman"/>
          <w:i/>
          <w:sz w:val="24"/>
          <w:szCs w:val="24"/>
        </w:rPr>
        <w:t>РадиМо</w:t>
      </w:r>
      <w:proofErr w:type="spellEnd"/>
      <w:r w:rsidR="007640B8" w:rsidRPr="007640B8">
        <w:rPr>
          <w:rFonts w:ascii="Times New Roman" w:hAnsi="Times New Roman" w:cs="Times New Roman"/>
          <w:i/>
          <w:sz w:val="24"/>
          <w:szCs w:val="24"/>
        </w:rPr>
        <w:t xml:space="preserve">»; </w:t>
      </w:r>
      <w:proofErr w:type="spellStart"/>
      <w:r w:rsidR="007640B8" w:rsidRPr="007640B8">
        <w:rPr>
          <w:rFonts w:ascii="Times New Roman" w:hAnsi="Times New Roman" w:cs="Times New Roman"/>
          <w:i/>
          <w:sz w:val="24"/>
          <w:szCs w:val="24"/>
        </w:rPr>
        <w:t>Йогурт</w:t>
      </w:r>
      <w:r w:rsidR="007640B8">
        <w:rPr>
          <w:rFonts w:ascii="Times New Roman" w:hAnsi="Times New Roman" w:cs="Times New Roman"/>
          <w:i/>
          <w:sz w:val="24"/>
          <w:szCs w:val="24"/>
        </w:rPr>
        <w:t>а</w:t>
      </w:r>
      <w:proofErr w:type="spellEnd"/>
      <w:r w:rsidR="007640B8" w:rsidRPr="007640B8">
        <w:rPr>
          <w:rFonts w:ascii="Times New Roman" w:hAnsi="Times New Roman" w:cs="Times New Roman"/>
          <w:i/>
          <w:sz w:val="24"/>
          <w:szCs w:val="24"/>
        </w:rPr>
        <w:t xml:space="preserve"> «Персик-</w:t>
      </w:r>
      <w:proofErr w:type="spellStart"/>
      <w:r w:rsidR="007640B8" w:rsidRPr="007640B8">
        <w:rPr>
          <w:rFonts w:ascii="Times New Roman" w:hAnsi="Times New Roman" w:cs="Times New Roman"/>
          <w:i/>
          <w:sz w:val="24"/>
          <w:szCs w:val="24"/>
        </w:rPr>
        <w:t>Маракуйя</w:t>
      </w:r>
      <w:proofErr w:type="spellEnd"/>
      <w:r w:rsidR="007640B8" w:rsidRPr="007640B8">
        <w:rPr>
          <w:rFonts w:ascii="Times New Roman" w:hAnsi="Times New Roman" w:cs="Times New Roman"/>
          <w:i/>
          <w:sz w:val="24"/>
          <w:szCs w:val="24"/>
        </w:rPr>
        <w:t>» жирністю 2% в поліетиленовому пакеті 400 г ТМ «</w:t>
      </w:r>
      <w:proofErr w:type="spellStart"/>
      <w:r w:rsidR="007640B8" w:rsidRPr="007640B8">
        <w:rPr>
          <w:rFonts w:ascii="Times New Roman" w:hAnsi="Times New Roman" w:cs="Times New Roman"/>
          <w:i/>
          <w:sz w:val="24"/>
          <w:szCs w:val="24"/>
        </w:rPr>
        <w:t>РадиМо</w:t>
      </w:r>
      <w:proofErr w:type="spellEnd"/>
      <w:r w:rsidR="007640B8" w:rsidRPr="007640B8">
        <w:rPr>
          <w:rFonts w:ascii="Times New Roman" w:hAnsi="Times New Roman" w:cs="Times New Roman"/>
          <w:i/>
          <w:sz w:val="24"/>
          <w:szCs w:val="24"/>
        </w:rPr>
        <w:t>»</w:t>
      </w:r>
      <w:r w:rsidR="007640B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77168">
        <w:rPr>
          <w:rFonts w:ascii="Times New Roman" w:hAnsi="Times New Roman" w:cs="Times New Roman"/>
          <w:sz w:val="24"/>
          <w:szCs w:val="24"/>
        </w:rPr>
        <w:t>в</w:t>
      </w:r>
      <w:r w:rsidR="00AC490A" w:rsidRPr="00315F92">
        <w:rPr>
          <w:rFonts w:ascii="Times New Roman" w:hAnsi="Times New Roman" w:cs="Times New Roman"/>
          <w:sz w:val="24"/>
          <w:szCs w:val="24"/>
        </w:rPr>
        <w:t>изначен</w:t>
      </w:r>
      <w:r w:rsidR="00E63269" w:rsidRPr="00315F92">
        <w:rPr>
          <w:rFonts w:ascii="Times New Roman" w:hAnsi="Times New Roman" w:cs="Times New Roman"/>
          <w:sz w:val="24"/>
          <w:szCs w:val="24"/>
        </w:rPr>
        <w:t xml:space="preserve">і з урахуванням </w:t>
      </w:r>
      <w:r w:rsidR="00004D17">
        <w:rPr>
          <w:rFonts w:ascii="Times New Roman" w:hAnsi="Times New Roman" w:cs="Times New Roman"/>
          <w:sz w:val="24"/>
          <w:szCs w:val="24"/>
        </w:rPr>
        <w:t xml:space="preserve">фактичного споживання </w:t>
      </w:r>
      <w:r w:rsidR="007640B8">
        <w:rPr>
          <w:rFonts w:ascii="Times New Roman" w:hAnsi="Times New Roman" w:cs="Times New Roman"/>
          <w:sz w:val="24"/>
          <w:szCs w:val="24"/>
        </w:rPr>
        <w:t xml:space="preserve">даної </w:t>
      </w:r>
      <w:r w:rsidR="00004D17">
        <w:rPr>
          <w:rFonts w:ascii="Times New Roman" w:hAnsi="Times New Roman" w:cs="Times New Roman"/>
          <w:sz w:val="24"/>
          <w:szCs w:val="24"/>
        </w:rPr>
        <w:t>моло</w:t>
      </w:r>
      <w:r w:rsidR="007640B8">
        <w:rPr>
          <w:rFonts w:ascii="Times New Roman" w:hAnsi="Times New Roman" w:cs="Times New Roman"/>
          <w:sz w:val="24"/>
          <w:szCs w:val="24"/>
        </w:rPr>
        <w:t xml:space="preserve">чної продукції </w:t>
      </w:r>
      <w:r w:rsidR="00004D17">
        <w:rPr>
          <w:rFonts w:ascii="Times New Roman" w:hAnsi="Times New Roman" w:cs="Times New Roman"/>
          <w:sz w:val="24"/>
          <w:szCs w:val="24"/>
        </w:rPr>
        <w:t>у 202</w:t>
      </w:r>
      <w:r w:rsidR="00471FD3">
        <w:rPr>
          <w:rFonts w:ascii="Times New Roman" w:hAnsi="Times New Roman" w:cs="Times New Roman"/>
          <w:sz w:val="24"/>
          <w:szCs w:val="24"/>
        </w:rPr>
        <w:t>5</w:t>
      </w:r>
      <w:r w:rsidR="00004D17">
        <w:rPr>
          <w:rFonts w:ascii="Times New Roman" w:hAnsi="Times New Roman" w:cs="Times New Roman"/>
          <w:sz w:val="24"/>
          <w:szCs w:val="24"/>
        </w:rPr>
        <w:t xml:space="preserve"> році, </w:t>
      </w:r>
      <w:r w:rsidR="00A83269" w:rsidRPr="00315F92">
        <w:rPr>
          <w:rFonts w:ascii="Times New Roman" w:hAnsi="Times New Roman" w:cs="Times New Roman"/>
          <w:sz w:val="24"/>
          <w:szCs w:val="24"/>
        </w:rPr>
        <w:t>планової</w:t>
      </w:r>
      <w:r w:rsidR="00E63269" w:rsidRPr="00315F92">
        <w:rPr>
          <w:rFonts w:ascii="Times New Roman" w:hAnsi="Times New Roman" w:cs="Times New Roman"/>
          <w:sz w:val="24"/>
          <w:szCs w:val="24"/>
        </w:rPr>
        <w:t xml:space="preserve"> </w:t>
      </w:r>
      <w:r w:rsidR="00AC490A" w:rsidRPr="00315F92">
        <w:rPr>
          <w:rFonts w:ascii="Times New Roman" w:hAnsi="Times New Roman" w:cs="Times New Roman"/>
          <w:sz w:val="24"/>
          <w:szCs w:val="24"/>
        </w:rPr>
        <w:t>потреб</w:t>
      </w:r>
      <w:r w:rsidR="00A83269" w:rsidRPr="00315F92">
        <w:rPr>
          <w:rFonts w:ascii="Times New Roman" w:hAnsi="Times New Roman" w:cs="Times New Roman"/>
          <w:sz w:val="24"/>
          <w:szCs w:val="24"/>
        </w:rPr>
        <w:t>и</w:t>
      </w:r>
      <w:r w:rsidR="00AC490A" w:rsidRPr="00315F92">
        <w:rPr>
          <w:rFonts w:ascii="Times New Roman" w:hAnsi="Times New Roman" w:cs="Times New Roman"/>
          <w:sz w:val="24"/>
          <w:szCs w:val="24"/>
        </w:rPr>
        <w:t xml:space="preserve"> </w:t>
      </w:r>
      <w:r w:rsidR="00794B16" w:rsidRPr="00315F92">
        <w:rPr>
          <w:rFonts w:ascii="Times New Roman" w:hAnsi="Times New Roman" w:cs="Times New Roman"/>
          <w:sz w:val="24"/>
          <w:szCs w:val="24"/>
        </w:rPr>
        <w:t>замовника</w:t>
      </w:r>
      <w:r w:rsidR="00AC490A" w:rsidRPr="00315F92">
        <w:rPr>
          <w:rFonts w:ascii="Times New Roman" w:hAnsi="Times New Roman" w:cs="Times New Roman"/>
          <w:sz w:val="24"/>
          <w:szCs w:val="24"/>
        </w:rPr>
        <w:t xml:space="preserve"> </w:t>
      </w:r>
      <w:r w:rsidR="00A83269" w:rsidRPr="00315F92">
        <w:rPr>
          <w:rFonts w:ascii="Times New Roman" w:hAnsi="Times New Roman" w:cs="Times New Roman"/>
          <w:sz w:val="24"/>
          <w:szCs w:val="24"/>
        </w:rPr>
        <w:t xml:space="preserve">у споживанні </w:t>
      </w:r>
      <w:r w:rsidR="007640B8">
        <w:rPr>
          <w:rFonts w:ascii="Times New Roman" w:hAnsi="Times New Roman" w:cs="Times New Roman"/>
          <w:iCs/>
          <w:sz w:val="24"/>
          <w:szCs w:val="24"/>
        </w:rPr>
        <w:t>даної молочної продукції</w:t>
      </w:r>
      <w:r w:rsidR="0026143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04D17">
        <w:rPr>
          <w:rFonts w:ascii="Times New Roman" w:hAnsi="Times New Roman" w:cs="Times New Roman"/>
          <w:sz w:val="24"/>
          <w:szCs w:val="24"/>
        </w:rPr>
        <w:t>упродовж</w:t>
      </w:r>
      <w:r w:rsidR="00A83269">
        <w:rPr>
          <w:rFonts w:ascii="Times New Roman" w:hAnsi="Times New Roman" w:cs="Times New Roman"/>
          <w:sz w:val="24"/>
          <w:szCs w:val="24"/>
        </w:rPr>
        <w:t xml:space="preserve"> </w:t>
      </w:r>
      <w:r w:rsidR="00982DC8">
        <w:rPr>
          <w:rFonts w:ascii="Times New Roman" w:hAnsi="Times New Roman" w:cs="Times New Roman"/>
          <w:sz w:val="24"/>
          <w:szCs w:val="24"/>
        </w:rPr>
        <w:t>202</w:t>
      </w:r>
      <w:r w:rsidR="00471FD3">
        <w:rPr>
          <w:rFonts w:ascii="Times New Roman" w:hAnsi="Times New Roman" w:cs="Times New Roman"/>
          <w:sz w:val="24"/>
          <w:szCs w:val="24"/>
        </w:rPr>
        <w:t xml:space="preserve">6 </w:t>
      </w:r>
      <w:r w:rsidR="00982DC8">
        <w:rPr>
          <w:rFonts w:ascii="Times New Roman" w:hAnsi="Times New Roman" w:cs="Times New Roman"/>
          <w:sz w:val="24"/>
          <w:szCs w:val="24"/>
        </w:rPr>
        <w:t xml:space="preserve"> р</w:t>
      </w:r>
      <w:r w:rsidR="00566E87">
        <w:rPr>
          <w:rFonts w:ascii="Times New Roman" w:hAnsi="Times New Roman" w:cs="Times New Roman"/>
          <w:sz w:val="24"/>
          <w:szCs w:val="24"/>
        </w:rPr>
        <w:t>оку</w:t>
      </w:r>
      <w:r w:rsidR="00004D17">
        <w:rPr>
          <w:rFonts w:ascii="Times New Roman" w:hAnsi="Times New Roman" w:cs="Times New Roman"/>
          <w:sz w:val="24"/>
          <w:szCs w:val="24"/>
        </w:rPr>
        <w:t xml:space="preserve">, доведених видатків на споживання </w:t>
      </w:r>
      <w:r w:rsidR="007640B8">
        <w:rPr>
          <w:rFonts w:ascii="Times New Roman" w:hAnsi="Times New Roman" w:cs="Times New Roman"/>
          <w:sz w:val="24"/>
          <w:szCs w:val="24"/>
        </w:rPr>
        <w:t>молокопродуктів</w:t>
      </w:r>
      <w:r w:rsidR="00004D17">
        <w:rPr>
          <w:rFonts w:ascii="Times New Roman" w:hAnsi="Times New Roman" w:cs="Times New Roman"/>
          <w:sz w:val="24"/>
          <w:szCs w:val="24"/>
        </w:rPr>
        <w:t xml:space="preserve"> у 202</w:t>
      </w:r>
      <w:r w:rsidR="00471FD3">
        <w:rPr>
          <w:rFonts w:ascii="Times New Roman" w:hAnsi="Times New Roman" w:cs="Times New Roman"/>
          <w:sz w:val="24"/>
          <w:szCs w:val="24"/>
        </w:rPr>
        <w:t>6</w:t>
      </w:r>
      <w:r w:rsidR="00004D17">
        <w:rPr>
          <w:rFonts w:ascii="Times New Roman" w:hAnsi="Times New Roman" w:cs="Times New Roman"/>
          <w:sz w:val="24"/>
          <w:szCs w:val="24"/>
        </w:rPr>
        <w:t xml:space="preserve"> році відповідно до затвердженого Кошторису по закладу на 202</w:t>
      </w:r>
      <w:r w:rsidR="00471FD3">
        <w:rPr>
          <w:rFonts w:ascii="Times New Roman" w:hAnsi="Times New Roman" w:cs="Times New Roman"/>
          <w:sz w:val="24"/>
          <w:szCs w:val="24"/>
        </w:rPr>
        <w:t>6</w:t>
      </w:r>
      <w:r w:rsidR="00004D17">
        <w:rPr>
          <w:rFonts w:ascii="Times New Roman" w:hAnsi="Times New Roman" w:cs="Times New Roman"/>
          <w:sz w:val="24"/>
          <w:szCs w:val="24"/>
        </w:rPr>
        <w:t xml:space="preserve"> рік, виконання норм харчування</w:t>
      </w:r>
      <w:r w:rsidR="00982DC8">
        <w:rPr>
          <w:rFonts w:ascii="Times New Roman" w:hAnsi="Times New Roman" w:cs="Times New Roman"/>
          <w:sz w:val="24"/>
          <w:szCs w:val="24"/>
        </w:rPr>
        <w:t xml:space="preserve"> </w:t>
      </w:r>
      <w:r w:rsidR="00AC490A" w:rsidRPr="000C7270">
        <w:rPr>
          <w:rFonts w:ascii="Times New Roman" w:hAnsi="Times New Roman" w:cs="Times New Roman"/>
          <w:sz w:val="24"/>
          <w:szCs w:val="24"/>
        </w:rPr>
        <w:t>та оптимального</w:t>
      </w:r>
      <w:r w:rsidR="00982DC8">
        <w:rPr>
          <w:rFonts w:ascii="Times New Roman" w:hAnsi="Times New Roman" w:cs="Times New Roman"/>
          <w:sz w:val="24"/>
          <w:szCs w:val="24"/>
        </w:rPr>
        <w:t xml:space="preserve"> співвідношення ціни та якості.</w:t>
      </w:r>
    </w:p>
    <w:p w:rsidR="00794B16" w:rsidRPr="000C7270" w:rsidRDefault="00004D17" w:rsidP="00004D17">
      <w:pPr>
        <w:spacing w:after="0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r w:rsidR="00794B16" w:rsidRPr="000C7270">
        <w:rPr>
          <w:rFonts w:ascii="Times New Roman" w:hAnsi="Times New Roman" w:cs="Times New Roman"/>
          <w:sz w:val="24"/>
          <w:szCs w:val="24"/>
        </w:rPr>
        <w:t>Якість товару, умови та організація поставки товару повинні відповідати нормам:</w:t>
      </w:r>
    </w:p>
    <w:p w:rsidR="00172AB9" w:rsidRPr="00172AB9" w:rsidRDefault="00172AB9" w:rsidP="00172AB9">
      <w:pPr>
        <w:pStyle w:val="a4"/>
        <w:numPr>
          <w:ilvl w:val="0"/>
          <w:numId w:val="5"/>
        </w:numPr>
        <w:snapToGrid w:val="0"/>
        <w:spacing w:before="20" w:after="20" w:line="24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2AB9">
        <w:rPr>
          <w:rFonts w:ascii="Times New Roman" w:hAnsi="Times New Roman" w:cs="Times New Roman"/>
          <w:sz w:val="24"/>
          <w:szCs w:val="24"/>
        </w:rPr>
        <w:t xml:space="preserve">Законів України «Про внесення змін до Закону України «Про якість та безпеку харчових продуктів та продовольчої сировини» (№ 2809-IV від 06.09.2005р.); «Про основні принципи та вимоги до безпечності та якості харчових продуктів» (№ 771/97-ВР, поточна редакція від </w:t>
      </w:r>
      <w:r w:rsidR="00561C54">
        <w:rPr>
          <w:rFonts w:ascii="Times New Roman" w:hAnsi="Times New Roman" w:cs="Times New Roman"/>
          <w:sz w:val="24"/>
          <w:szCs w:val="24"/>
        </w:rPr>
        <w:t>18.12.2024р</w:t>
      </w:r>
      <w:r w:rsidRPr="00172AB9">
        <w:rPr>
          <w:rFonts w:ascii="Times New Roman" w:hAnsi="Times New Roman" w:cs="Times New Roman"/>
          <w:sz w:val="24"/>
          <w:szCs w:val="24"/>
        </w:rPr>
        <w:t>. № 3</w:t>
      </w:r>
      <w:r w:rsidR="00561C54">
        <w:rPr>
          <w:rFonts w:ascii="Times New Roman" w:hAnsi="Times New Roman" w:cs="Times New Roman"/>
          <w:sz w:val="24"/>
          <w:szCs w:val="24"/>
        </w:rPr>
        <w:t>911</w:t>
      </w:r>
      <w:r w:rsidRPr="00172AB9">
        <w:rPr>
          <w:rFonts w:ascii="Times New Roman" w:hAnsi="Times New Roman" w:cs="Times New Roman"/>
          <w:sz w:val="24"/>
          <w:szCs w:val="24"/>
        </w:rPr>
        <w:t xml:space="preserve">-IX); «Про ветеринарну медицину» (№ 2498-ХІІ, поточна редакція від </w:t>
      </w:r>
      <w:r w:rsidR="00032907">
        <w:rPr>
          <w:rFonts w:ascii="Times New Roman" w:hAnsi="Times New Roman" w:cs="Times New Roman"/>
          <w:sz w:val="24"/>
          <w:szCs w:val="24"/>
        </w:rPr>
        <w:t>18.01.2025р</w:t>
      </w:r>
      <w:r w:rsidRPr="00172AB9">
        <w:rPr>
          <w:rFonts w:ascii="Times New Roman" w:hAnsi="Times New Roman" w:cs="Times New Roman"/>
          <w:sz w:val="24"/>
          <w:szCs w:val="24"/>
        </w:rPr>
        <w:t xml:space="preserve">. № </w:t>
      </w:r>
      <w:r w:rsidR="00032907">
        <w:rPr>
          <w:rFonts w:ascii="Times New Roman" w:hAnsi="Times New Roman" w:cs="Times New Roman"/>
          <w:sz w:val="24"/>
          <w:szCs w:val="24"/>
        </w:rPr>
        <w:t>4147</w:t>
      </w:r>
      <w:r w:rsidRPr="00172AB9">
        <w:rPr>
          <w:rFonts w:ascii="Times New Roman" w:hAnsi="Times New Roman" w:cs="Times New Roman"/>
          <w:sz w:val="24"/>
          <w:szCs w:val="24"/>
        </w:rPr>
        <w:t>-IX),</w:t>
      </w:r>
    </w:p>
    <w:p w:rsidR="00172AB9" w:rsidRPr="00172AB9" w:rsidRDefault="00172AB9" w:rsidP="00172AB9">
      <w:pPr>
        <w:pStyle w:val="a4"/>
        <w:numPr>
          <w:ilvl w:val="0"/>
          <w:numId w:val="5"/>
        </w:numPr>
        <w:snapToGrid w:val="0"/>
        <w:spacing w:before="20" w:after="20" w:line="240" w:lineRule="auto"/>
        <w:ind w:left="567" w:hanging="283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AB9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постанові КМУ від 24.03.2021 № 305 «</w:t>
      </w:r>
      <w:hyperlink r:id="rId8" w:anchor="Text" w:history="1">
        <w:r w:rsidRPr="00172AB9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Про затвердження норм та Порядку організації харчування у закладах освіти та дитячих закладах оздоровлення та відпочинку</w:t>
        </w:r>
      </w:hyperlink>
      <w:r w:rsidRPr="00172A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» </w:t>
      </w:r>
      <w:r w:rsidRPr="00172A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(поточна редакція від </w:t>
      </w:r>
      <w:r w:rsidR="00D72332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Pr="00172AB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72332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172AB9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D72332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172A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р. № </w:t>
      </w:r>
      <w:r w:rsidR="00D72332">
        <w:rPr>
          <w:rFonts w:ascii="Times New Roman" w:hAnsi="Times New Roman" w:cs="Times New Roman"/>
          <w:color w:val="000000" w:themeColor="text1"/>
          <w:sz w:val="24"/>
          <w:szCs w:val="24"/>
        </w:rPr>
        <w:t>1145</w:t>
      </w:r>
      <w:r w:rsidRPr="00172AB9">
        <w:rPr>
          <w:rFonts w:ascii="Times New Roman" w:hAnsi="Times New Roman" w:cs="Times New Roman"/>
          <w:color w:val="000000" w:themeColor="text1"/>
          <w:sz w:val="24"/>
          <w:szCs w:val="24"/>
        </w:rPr>
        <w:t>-202</w:t>
      </w:r>
      <w:r w:rsidR="00D72332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172AB9">
        <w:rPr>
          <w:rFonts w:ascii="Times New Roman" w:hAnsi="Times New Roman" w:cs="Times New Roman"/>
          <w:color w:val="000000" w:themeColor="text1"/>
          <w:sz w:val="24"/>
          <w:szCs w:val="24"/>
        </w:rPr>
        <w:t>-п).</w:t>
      </w:r>
    </w:p>
    <w:p w:rsidR="00EE04D8" w:rsidRPr="00EE04D8" w:rsidRDefault="00EE04D8" w:rsidP="007E3D28">
      <w:pPr>
        <w:spacing w:after="0"/>
        <w:ind w:left="284" w:hanging="426"/>
        <w:jc w:val="both"/>
        <w:rPr>
          <w:rFonts w:ascii="new roman" w:hAnsi="new roman"/>
          <w:sz w:val="16"/>
          <w:szCs w:val="16"/>
        </w:rPr>
      </w:pPr>
    </w:p>
    <w:p w:rsidR="00CE5F7D" w:rsidRDefault="00793BC3" w:rsidP="007E3D28">
      <w:pPr>
        <w:spacing w:after="0"/>
        <w:ind w:left="284" w:hanging="426"/>
        <w:jc w:val="both"/>
        <w:rPr>
          <w:rFonts w:ascii="new roman" w:hAnsi="new roman"/>
          <w:sz w:val="24"/>
          <w:szCs w:val="24"/>
        </w:rPr>
      </w:pPr>
      <w:r>
        <w:rPr>
          <w:rFonts w:ascii="new roman" w:hAnsi="new roman"/>
          <w:sz w:val="24"/>
          <w:szCs w:val="24"/>
        </w:rPr>
        <w:t>5</w:t>
      </w:r>
      <w:r w:rsidR="00AB5787">
        <w:rPr>
          <w:rFonts w:ascii="new roman" w:hAnsi="new roman"/>
          <w:sz w:val="24"/>
          <w:szCs w:val="24"/>
        </w:rPr>
        <w:t>.</w:t>
      </w:r>
      <w:r w:rsidR="00004D17">
        <w:rPr>
          <w:rFonts w:ascii="new roman" w:hAnsi="new roman"/>
          <w:sz w:val="24"/>
          <w:szCs w:val="24"/>
        </w:rPr>
        <w:t>4</w:t>
      </w:r>
      <w:r w:rsidR="00AB5787">
        <w:rPr>
          <w:rFonts w:ascii="new roman" w:hAnsi="new roman"/>
          <w:sz w:val="24"/>
          <w:szCs w:val="24"/>
        </w:rPr>
        <w:t xml:space="preserve">. </w:t>
      </w:r>
      <w:r w:rsidR="00AC490A" w:rsidRPr="00AC490A">
        <w:rPr>
          <w:rFonts w:ascii="new roman" w:hAnsi="new roman"/>
          <w:sz w:val="24"/>
          <w:szCs w:val="24"/>
        </w:rPr>
        <w:t>Враховуючи зазначене, замовник прийняв рішення стосовно застосув</w:t>
      </w:r>
      <w:r w:rsidR="004B653F">
        <w:rPr>
          <w:rFonts w:ascii="new roman" w:hAnsi="new roman"/>
          <w:sz w:val="24"/>
          <w:szCs w:val="24"/>
        </w:rPr>
        <w:t xml:space="preserve">ання таких </w:t>
      </w:r>
      <w:r w:rsidR="00AB5787">
        <w:rPr>
          <w:rFonts w:ascii="new roman" w:hAnsi="new roman"/>
          <w:sz w:val="24"/>
          <w:szCs w:val="24"/>
        </w:rPr>
        <w:t xml:space="preserve">кількісних, </w:t>
      </w:r>
      <w:r w:rsidR="004B653F">
        <w:rPr>
          <w:rFonts w:ascii="new roman" w:hAnsi="new roman"/>
          <w:sz w:val="24"/>
          <w:szCs w:val="24"/>
        </w:rPr>
        <w:t xml:space="preserve">якісних </w:t>
      </w:r>
      <w:r w:rsidR="003B4869">
        <w:rPr>
          <w:rFonts w:ascii="new roman" w:hAnsi="new roman"/>
          <w:sz w:val="24"/>
          <w:szCs w:val="24"/>
        </w:rPr>
        <w:t xml:space="preserve">та технічних </w:t>
      </w:r>
      <w:r w:rsidR="00AC490A" w:rsidRPr="00AC490A">
        <w:rPr>
          <w:rFonts w:ascii="new roman" w:hAnsi="new roman"/>
          <w:sz w:val="24"/>
          <w:szCs w:val="24"/>
        </w:rPr>
        <w:t>характеристик предмета закупівлі</w:t>
      </w:r>
      <w:r w:rsidR="009F1F3E">
        <w:rPr>
          <w:rFonts w:ascii="new roman" w:hAnsi="new roman"/>
          <w:sz w:val="24"/>
          <w:szCs w:val="24"/>
        </w:rPr>
        <w:t>:</w:t>
      </w:r>
    </w:p>
    <w:p w:rsidR="00D01C96" w:rsidRDefault="00D01C96" w:rsidP="007E3D28">
      <w:pPr>
        <w:spacing w:after="0"/>
        <w:ind w:left="284" w:hanging="426"/>
        <w:jc w:val="both"/>
        <w:rPr>
          <w:rFonts w:ascii="new roman" w:hAnsi="new roman"/>
          <w:sz w:val="24"/>
          <w:szCs w:val="24"/>
        </w:rPr>
      </w:pPr>
    </w:p>
    <w:p w:rsidR="00AC032F" w:rsidRDefault="00AC032F" w:rsidP="00AC26F1">
      <w:pPr>
        <w:pStyle w:val="a4"/>
        <w:numPr>
          <w:ilvl w:val="0"/>
          <w:numId w:val="10"/>
        </w:numPr>
        <w:suppressAutoHyphens/>
        <w:spacing w:after="0"/>
        <w:ind w:left="284" w:hanging="284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AC26F1">
        <w:rPr>
          <w:rFonts w:ascii="Times New Roman" w:hAnsi="Times New Roman" w:cs="Times New Roman"/>
          <w:b/>
          <w:sz w:val="24"/>
          <w:szCs w:val="24"/>
          <w:lang w:eastAsia="ar-SA"/>
        </w:rPr>
        <w:t>Кількісні характеристики:</w:t>
      </w:r>
    </w:p>
    <w:p w:rsidR="000A37CC" w:rsidRPr="00083155" w:rsidRDefault="000A37CC" w:rsidP="000A37CC">
      <w:pPr>
        <w:suppressAutoHyphens/>
        <w:spacing w:after="0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tbl>
      <w:tblPr>
        <w:tblW w:w="9380" w:type="dxa"/>
        <w:tblInd w:w="-34" w:type="dxa"/>
        <w:tblLook w:val="0000" w:firstRow="0" w:lastRow="0" w:firstColumn="0" w:lastColumn="0" w:noHBand="0" w:noVBand="0"/>
      </w:tblPr>
      <w:tblGrid>
        <w:gridCol w:w="5671"/>
        <w:gridCol w:w="1724"/>
        <w:gridCol w:w="1985"/>
      </w:tblGrid>
      <w:tr w:rsidR="00083155" w:rsidRPr="00083155" w:rsidTr="00083155">
        <w:trPr>
          <w:trHeight w:val="519"/>
        </w:trPr>
        <w:tc>
          <w:tcPr>
            <w:tcW w:w="93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83155" w:rsidRPr="00083155" w:rsidRDefault="00083155" w:rsidP="00083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831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Код ДК 021:2015: 15510000-6  -  </w:t>
            </w:r>
            <w:r w:rsidRPr="00083155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Молоко та вершки</w:t>
            </w:r>
          </w:p>
        </w:tc>
      </w:tr>
      <w:tr w:rsidR="00083155" w:rsidRPr="00083155" w:rsidTr="00083155">
        <w:trPr>
          <w:trHeight w:val="4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55" w:rsidRPr="00083155" w:rsidRDefault="00083155" w:rsidP="0008315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83155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Найменування продукції (предмет закупівлі)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55" w:rsidRPr="00083155" w:rsidRDefault="00083155" w:rsidP="0008315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83155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Одиниця виміру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55" w:rsidRPr="00083155" w:rsidRDefault="00083155" w:rsidP="0008315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83155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Потреба</w:t>
            </w:r>
          </w:p>
        </w:tc>
      </w:tr>
      <w:tr w:rsidR="00471FD3" w:rsidRPr="00083155" w:rsidTr="001312B2">
        <w:trPr>
          <w:trHeight w:val="75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D3" w:rsidRPr="007640B8" w:rsidRDefault="007640B8" w:rsidP="007640B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0B8">
              <w:rPr>
                <w:rFonts w:ascii="Times New Roman" w:hAnsi="Times New Roman" w:cs="Times New Roman"/>
                <w:b/>
                <w:sz w:val="24"/>
                <w:szCs w:val="24"/>
              </w:rPr>
              <w:t>Сметана жирністю 20% в поліетиленовому пакети 400 г ТМ «</w:t>
            </w:r>
            <w:proofErr w:type="spellStart"/>
            <w:r w:rsidRPr="007640B8">
              <w:rPr>
                <w:rFonts w:ascii="Times New Roman" w:hAnsi="Times New Roman" w:cs="Times New Roman"/>
                <w:b/>
                <w:sz w:val="24"/>
                <w:szCs w:val="24"/>
              </w:rPr>
              <w:t>РадиМо</w:t>
            </w:r>
            <w:proofErr w:type="spellEnd"/>
            <w:r w:rsidRPr="007640B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D3" w:rsidRPr="00083155" w:rsidRDefault="007640B8" w:rsidP="00471F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D3" w:rsidRPr="00083155" w:rsidRDefault="007640B8" w:rsidP="00471F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250</w:t>
            </w:r>
          </w:p>
        </w:tc>
      </w:tr>
      <w:tr w:rsidR="00471FD3" w:rsidRPr="00083155" w:rsidTr="001312B2">
        <w:trPr>
          <w:trHeight w:val="75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D3" w:rsidRPr="004C389C" w:rsidRDefault="007640B8" w:rsidP="00892E6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389C">
              <w:rPr>
                <w:rFonts w:ascii="Times New Roman" w:hAnsi="Times New Roman" w:cs="Times New Roman"/>
                <w:b/>
                <w:sz w:val="24"/>
                <w:szCs w:val="24"/>
              </w:rPr>
              <w:t>Йогурт «Персик-</w:t>
            </w:r>
            <w:proofErr w:type="spellStart"/>
            <w:r w:rsidRPr="004C389C">
              <w:rPr>
                <w:rFonts w:ascii="Times New Roman" w:hAnsi="Times New Roman" w:cs="Times New Roman"/>
                <w:b/>
                <w:sz w:val="24"/>
                <w:szCs w:val="24"/>
              </w:rPr>
              <w:t>Маракуйя</w:t>
            </w:r>
            <w:proofErr w:type="spellEnd"/>
            <w:r w:rsidRPr="004C389C">
              <w:rPr>
                <w:rFonts w:ascii="Times New Roman" w:hAnsi="Times New Roman" w:cs="Times New Roman"/>
                <w:b/>
                <w:sz w:val="24"/>
                <w:szCs w:val="24"/>
              </w:rPr>
              <w:t>» жирністю 2% в поліетиленовому пакеті 400 г ТМ «</w:t>
            </w:r>
            <w:proofErr w:type="spellStart"/>
            <w:r w:rsidRPr="004C389C">
              <w:rPr>
                <w:rFonts w:ascii="Times New Roman" w:hAnsi="Times New Roman" w:cs="Times New Roman"/>
                <w:b/>
                <w:sz w:val="24"/>
                <w:szCs w:val="24"/>
              </w:rPr>
              <w:t>РадиМо</w:t>
            </w:r>
            <w:proofErr w:type="spellEnd"/>
            <w:r w:rsidRPr="004C389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D3" w:rsidRPr="00083155" w:rsidRDefault="007640B8" w:rsidP="00471F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D3" w:rsidRPr="00083155" w:rsidRDefault="007640B8" w:rsidP="00471F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1 600</w:t>
            </w:r>
          </w:p>
        </w:tc>
      </w:tr>
    </w:tbl>
    <w:p w:rsidR="000A37CC" w:rsidRPr="00083155" w:rsidRDefault="000A37CC" w:rsidP="000A37CC">
      <w:pPr>
        <w:suppressAutoHyphens/>
        <w:spacing w:after="0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315F92" w:rsidRPr="00315F92" w:rsidRDefault="00315F92" w:rsidP="00315F92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ІІ</w:t>
      </w:r>
      <w:r w:rsidRPr="00315F92">
        <w:rPr>
          <w:rFonts w:ascii="Times New Roman" w:hAnsi="Times New Roman" w:cs="Times New Roman"/>
          <w:b/>
          <w:sz w:val="24"/>
          <w:szCs w:val="24"/>
          <w:lang w:eastAsia="ar-SA"/>
        </w:rPr>
        <w:t>. Якісні характеристики:</w:t>
      </w:r>
    </w:p>
    <w:p w:rsidR="00315F92" w:rsidRDefault="00315F92" w:rsidP="00E11135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662"/>
      </w:tblGrid>
      <w:tr w:rsidR="00083155" w:rsidRPr="00551791" w:rsidTr="00083155">
        <w:trPr>
          <w:trHeight w:val="366"/>
        </w:trPr>
        <w:tc>
          <w:tcPr>
            <w:tcW w:w="2835" w:type="dxa"/>
            <w:shd w:val="clear" w:color="auto" w:fill="auto"/>
            <w:vAlign w:val="center"/>
          </w:tcPr>
          <w:p w:rsidR="00083155" w:rsidRPr="00083155" w:rsidRDefault="00083155" w:rsidP="0008315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8315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ЗНАЧЕННЯ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83155" w:rsidRPr="00083155" w:rsidRDefault="00083155" w:rsidP="0008315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083155"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ar-SA"/>
              </w:rPr>
              <w:t>ХАРАКТЕРИСТИКА</w:t>
            </w:r>
          </w:p>
        </w:tc>
      </w:tr>
      <w:tr w:rsidR="00083155" w:rsidRPr="00F450B8" w:rsidTr="004C389C">
        <w:trPr>
          <w:trHeight w:val="549"/>
        </w:trPr>
        <w:tc>
          <w:tcPr>
            <w:tcW w:w="9497" w:type="dxa"/>
            <w:gridSpan w:val="2"/>
            <w:shd w:val="clear" w:color="auto" w:fill="auto"/>
            <w:vAlign w:val="center"/>
          </w:tcPr>
          <w:p w:rsidR="00083155" w:rsidRPr="00083155" w:rsidRDefault="004C389C" w:rsidP="00892E6E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Сметана</w:t>
            </w:r>
            <w:r w:rsidR="00892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Йогурт «Персик-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Маракуйя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» ТМ «Ради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083155" w:rsidRPr="00335EAF" w:rsidTr="00083155">
        <w:trPr>
          <w:trHeight w:val="1833"/>
        </w:trPr>
        <w:tc>
          <w:tcPr>
            <w:tcW w:w="2835" w:type="dxa"/>
            <w:shd w:val="clear" w:color="auto" w:fill="auto"/>
            <w:vAlign w:val="center"/>
          </w:tcPr>
          <w:p w:rsidR="00083155" w:rsidRPr="00083155" w:rsidRDefault="00083155" w:rsidP="00083155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831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Загальні вимоги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83155" w:rsidRPr="004C389C" w:rsidRDefault="004C389C" w:rsidP="00083155">
            <w:pPr>
              <w:pStyle w:val="a4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51" w:hanging="284"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сметана </w:t>
            </w:r>
            <w:r w:rsidR="00083155" w:rsidRPr="0008315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повинн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</w:t>
            </w:r>
            <w:r w:rsidR="00083155" w:rsidRPr="0008315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бути</w:t>
            </w:r>
            <w:r w:rsidR="00083155" w:rsidRPr="00083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жирністю 20%</w:t>
            </w:r>
            <w:r w:rsidR="00083155" w:rsidRPr="0008315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C389C" w:rsidRPr="00083155" w:rsidRDefault="004C389C" w:rsidP="00083155">
            <w:pPr>
              <w:pStyle w:val="a4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51" w:hanging="284"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йогурт «Персик-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Маракуйя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повинен бути жирністю 2%;</w:t>
            </w:r>
          </w:p>
          <w:p w:rsidR="00083155" w:rsidRPr="00083155" w:rsidRDefault="00083155" w:rsidP="00083155">
            <w:pPr>
              <w:pStyle w:val="a4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51" w:hanging="284"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55">
              <w:rPr>
                <w:rFonts w:ascii="Times New Roman" w:hAnsi="Times New Roman" w:cs="Times New Roman"/>
                <w:sz w:val="24"/>
                <w:szCs w:val="24"/>
              </w:rPr>
              <w:t>повинн</w:t>
            </w:r>
            <w:r w:rsidR="004C389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083155">
              <w:rPr>
                <w:rFonts w:ascii="Times New Roman" w:hAnsi="Times New Roman" w:cs="Times New Roman"/>
                <w:sz w:val="24"/>
                <w:szCs w:val="24"/>
              </w:rPr>
              <w:t xml:space="preserve"> бути вітчизняного виробництва</w:t>
            </w:r>
            <w:r w:rsidR="004C389C">
              <w:rPr>
                <w:rFonts w:ascii="Times New Roman" w:hAnsi="Times New Roman" w:cs="Times New Roman"/>
                <w:sz w:val="24"/>
                <w:szCs w:val="24"/>
              </w:rPr>
              <w:t>, продукція торгової марки «</w:t>
            </w:r>
            <w:proofErr w:type="spellStart"/>
            <w:r w:rsidR="004C389C">
              <w:rPr>
                <w:rFonts w:ascii="Times New Roman" w:hAnsi="Times New Roman" w:cs="Times New Roman"/>
                <w:sz w:val="24"/>
                <w:szCs w:val="24"/>
              </w:rPr>
              <w:t>РадиМо</w:t>
            </w:r>
            <w:proofErr w:type="spellEnd"/>
            <w:r w:rsidR="004C38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8315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83155" w:rsidRPr="00083155" w:rsidRDefault="00083155" w:rsidP="00083155">
            <w:pPr>
              <w:pStyle w:val="a4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51" w:hanging="284"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55">
              <w:rPr>
                <w:rFonts w:ascii="Times New Roman" w:hAnsi="Times New Roman" w:cs="Times New Roman"/>
                <w:sz w:val="24"/>
                <w:szCs w:val="24"/>
              </w:rPr>
              <w:t>розфасован</w:t>
            </w:r>
            <w:r w:rsidR="004C389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083155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r w:rsidR="00004D17">
              <w:rPr>
                <w:rFonts w:ascii="Times New Roman" w:hAnsi="Times New Roman" w:cs="Times New Roman"/>
                <w:sz w:val="24"/>
                <w:szCs w:val="24"/>
              </w:rPr>
              <w:t xml:space="preserve">поліетиленові пакети </w:t>
            </w:r>
            <w:r w:rsidR="0017156C">
              <w:rPr>
                <w:rFonts w:ascii="Times New Roman" w:hAnsi="Times New Roman" w:cs="Times New Roman"/>
                <w:sz w:val="24"/>
                <w:szCs w:val="24"/>
              </w:rPr>
              <w:t xml:space="preserve">місткістю </w:t>
            </w:r>
            <w:r w:rsidR="004C389C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17156C">
              <w:rPr>
                <w:rFonts w:ascii="Times New Roman" w:hAnsi="Times New Roman" w:cs="Times New Roman"/>
                <w:sz w:val="24"/>
                <w:szCs w:val="24"/>
              </w:rPr>
              <w:t xml:space="preserve"> г;</w:t>
            </w:r>
          </w:p>
          <w:p w:rsidR="00083155" w:rsidRPr="00083155" w:rsidRDefault="00083155" w:rsidP="00083155">
            <w:pPr>
              <w:pStyle w:val="a4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51" w:hanging="284"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55">
              <w:rPr>
                <w:rFonts w:ascii="Times New Roman" w:hAnsi="Times New Roman" w:cs="Times New Roman"/>
                <w:sz w:val="24"/>
                <w:szCs w:val="24"/>
              </w:rPr>
              <w:t xml:space="preserve"> не містити ГМО, шкідливих та інших токсичних речовин.</w:t>
            </w:r>
            <w:r w:rsidRPr="000831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83155" w:rsidRPr="00335EAF" w:rsidTr="00004D17">
        <w:trPr>
          <w:trHeight w:val="2698"/>
        </w:trPr>
        <w:tc>
          <w:tcPr>
            <w:tcW w:w="2835" w:type="dxa"/>
            <w:shd w:val="clear" w:color="auto" w:fill="auto"/>
            <w:vAlign w:val="center"/>
          </w:tcPr>
          <w:p w:rsidR="00083155" w:rsidRPr="00083155" w:rsidRDefault="00083155" w:rsidP="0008315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1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Маркування,</w:t>
            </w:r>
          </w:p>
          <w:p w:rsidR="00083155" w:rsidRPr="00083155" w:rsidRDefault="00083155" w:rsidP="000831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31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Пакування товару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83155" w:rsidRPr="00083155" w:rsidRDefault="00083155" w:rsidP="00083155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351" w:right="3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155">
              <w:rPr>
                <w:rFonts w:ascii="Times New Roman" w:hAnsi="Times New Roman" w:cs="Times New Roman"/>
                <w:sz w:val="24"/>
                <w:szCs w:val="24"/>
              </w:rPr>
              <w:t xml:space="preserve">якість товару та тари повинна відповідати </w:t>
            </w:r>
            <w:r w:rsidRPr="00083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діючим стандартам якості;</w:t>
            </w:r>
            <w:r w:rsidRPr="00083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3155" w:rsidRPr="00083155" w:rsidRDefault="00083155" w:rsidP="00083155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351" w:right="3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155">
              <w:rPr>
                <w:rFonts w:ascii="Times New Roman" w:hAnsi="Times New Roman" w:cs="Times New Roman"/>
                <w:sz w:val="24"/>
                <w:szCs w:val="24"/>
              </w:rPr>
              <w:t>пакування повинно бути таким, щоб забезпечувало збереження якості та смакових властивостей товару;</w:t>
            </w:r>
          </w:p>
          <w:p w:rsidR="00083155" w:rsidRPr="00083155" w:rsidRDefault="00083155" w:rsidP="00261439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351" w:right="3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155">
              <w:rPr>
                <w:rFonts w:ascii="Times New Roman" w:hAnsi="Times New Roman" w:cs="Times New Roman"/>
                <w:sz w:val="24"/>
                <w:szCs w:val="24"/>
              </w:rPr>
              <w:t>на кожній упаковці (</w:t>
            </w:r>
            <w:r w:rsidRPr="00083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одиниці фасування) обов`язково повинна бути зазначена наступна інформація: назва харчового продукту, назва та адреса підприємства виробника, вага </w:t>
            </w:r>
            <w:proofErr w:type="spellStart"/>
            <w:r w:rsidRPr="00083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нетто</w:t>
            </w:r>
            <w:proofErr w:type="spellEnd"/>
            <w:r w:rsidRPr="00083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дата виготовлення, термін придатності та умови зберігання, дані про харчову та енергетичну цінність</w:t>
            </w:r>
            <w:r w:rsidR="00261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83155" w:rsidRPr="00551791" w:rsidTr="00083155">
        <w:trPr>
          <w:trHeight w:val="1825"/>
        </w:trPr>
        <w:tc>
          <w:tcPr>
            <w:tcW w:w="2835" w:type="dxa"/>
            <w:shd w:val="clear" w:color="auto" w:fill="auto"/>
            <w:vAlign w:val="center"/>
          </w:tcPr>
          <w:p w:rsidR="00083155" w:rsidRPr="00083155" w:rsidRDefault="00083155" w:rsidP="00083155">
            <w:pPr>
              <w:suppressAutoHyphens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831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Супровідна документація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83155" w:rsidRPr="00083155" w:rsidRDefault="00083155" w:rsidP="0008315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51" w:hanging="284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31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кожна партія товару повинна супроводжуватись документами, які підтверджують походження, якість та свіжість продукції: товарно-транспортна (видаткова) накладна, декларація відповідності / посвідчення про якість;</w:t>
            </w:r>
          </w:p>
          <w:p w:rsidR="00083155" w:rsidRPr="00083155" w:rsidRDefault="00083155" w:rsidP="00083155">
            <w:pPr>
              <w:numPr>
                <w:ilvl w:val="0"/>
                <w:numId w:val="4"/>
              </w:numPr>
              <w:spacing w:after="0" w:line="240" w:lineRule="auto"/>
              <w:ind w:left="351" w:right="33" w:hanging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31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документи, що супроводжують товар, повинні містити чітку інформацію про дату виготовлення товару.</w:t>
            </w:r>
          </w:p>
        </w:tc>
      </w:tr>
      <w:tr w:rsidR="00083155" w:rsidRPr="00551791" w:rsidTr="00083155">
        <w:trPr>
          <w:trHeight w:val="986"/>
        </w:trPr>
        <w:tc>
          <w:tcPr>
            <w:tcW w:w="2835" w:type="dxa"/>
            <w:shd w:val="clear" w:color="auto" w:fill="auto"/>
            <w:vAlign w:val="center"/>
          </w:tcPr>
          <w:p w:rsidR="00083155" w:rsidRPr="00083155" w:rsidRDefault="00083155" w:rsidP="00083155">
            <w:pPr>
              <w:suppressAutoHyphens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831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Термін придатності до споживання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83155" w:rsidRPr="00083155" w:rsidRDefault="00083155" w:rsidP="004C389C">
            <w:pPr>
              <w:numPr>
                <w:ilvl w:val="0"/>
                <w:numId w:val="3"/>
              </w:numPr>
              <w:spacing w:after="0" w:line="240" w:lineRule="auto"/>
              <w:ind w:left="351" w:hanging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3155">
              <w:rPr>
                <w:rFonts w:ascii="Times New Roman" w:hAnsi="Times New Roman" w:cs="Times New Roman"/>
                <w:sz w:val="24"/>
                <w:szCs w:val="24"/>
              </w:rPr>
              <w:t xml:space="preserve">термін придатності до споживання на період поставки повинен становити не менше ніж </w:t>
            </w:r>
            <w:r w:rsidR="004C38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83155">
              <w:rPr>
                <w:rFonts w:ascii="Times New Roman" w:hAnsi="Times New Roman" w:cs="Times New Roman"/>
                <w:sz w:val="24"/>
                <w:szCs w:val="24"/>
              </w:rPr>
              <w:t>0% від загального терміну придатності споживання.</w:t>
            </w:r>
            <w:r w:rsidRPr="000831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0A37CC" w:rsidRPr="00315F92" w:rsidRDefault="000A37CC" w:rsidP="00315F92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315F92" w:rsidRPr="00315F92" w:rsidRDefault="00315F92" w:rsidP="00315F92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lastRenderedPageBreak/>
        <w:t>ІІІ</w:t>
      </w:r>
      <w:r w:rsidRPr="00315F92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. Технічні 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характеристики.</w:t>
      </w:r>
    </w:p>
    <w:p w:rsidR="00315F92" w:rsidRPr="00E87ED6" w:rsidRDefault="00315F92" w:rsidP="00315F9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eastAsia="ar-SA"/>
        </w:rPr>
      </w:pPr>
    </w:p>
    <w:p w:rsidR="00083155" w:rsidRDefault="00315F92" w:rsidP="00083155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37C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</w:t>
      </w:r>
      <w:r w:rsidR="000A37CC" w:rsidRPr="000A37CC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4C389C" w:rsidRPr="004C389C">
        <w:rPr>
          <w:rFonts w:ascii="Times New Roman" w:hAnsi="Times New Roman" w:cs="Times New Roman"/>
          <w:i/>
          <w:sz w:val="24"/>
          <w:szCs w:val="24"/>
        </w:rPr>
        <w:t>Сметана жирністю 20% в поліетиленовому пакети 400 г ТМ «</w:t>
      </w:r>
      <w:proofErr w:type="spellStart"/>
      <w:r w:rsidR="004C389C" w:rsidRPr="004C389C">
        <w:rPr>
          <w:rFonts w:ascii="Times New Roman" w:hAnsi="Times New Roman" w:cs="Times New Roman"/>
          <w:i/>
          <w:sz w:val="24"/>
          <w:szCs w:val="24"/>
        </w:rPr>
        <w:t>РадиМо</w:t>
      </w:r>
      <w:proofErr w:type="spellEnd"/>
      <w:r w:rsidR="004C389C" w:rsidRPr="004C389C">
        <w:rPr>
          <w:rFonts w:ascii="Times New Roman" w:hAnsi="Times New Roman" w:cs="Times New Roman"/>
          <w:i/>
          <w:sz w:val="24"/>
          <w:szCs w:val="24"/>
        </w:rPr>
        <w:t>»; Йогурт «Персик-</w:t>
      </w:r>
      <w:proofErr w:type="spellStart"/>
      <w:r w:rsidR="004C389C" w:rsidRPr="004C389C">
        <w:rPr>
          <w:rFonts w:ascii="Times New Roman" w:hAnsi="Times New Roman" w:cs="Times New Roman"/>
          <w:i/>
          <w:sz w:val="24"/>
          <w:szCs w:val="24"/>
        </w:rPr>
        <w:t>Маракуйя</w:t>
      </w:r>
      <w:proofErr w:type="spellEnd"/>
      <w:r w:rsidR="004C389C" w:rsidRPr="004C389C">
        <w:rPr>
          <w:rFonts w:ascii="Times New Roman" w:hAnsi="Times New Roman" w:cs="Times New Roman"/>
          <w:i/>
          <w:sz w:val="24"/>
          <w:szCs w:val="24"/>
        </w:rPr>
        <w:t>» жирністю 2% в поліетиленовому пакеті 400 г ТМ «</w:t>
      </w:r>
      <w:proofErr w:type="spellStart"/>
      <w:r w:rsidR="004C389C" w:rsidRPr="004C389C">
        <w:rPr>
          <w:rFonts w:ascii="Times New Roman" w:hAnsi="Times New Roman" w:cs="Times New Roman"/>
          <w:i/>
          <w:sz w:val="24"/>
          <w:szCs w:val="24"/>
        </w:rPr>
        <w:t>РадиМо</w:t>
      </w:r>
      <w:proofErr w:type="spellEnd"/>
      <w:r w:rsidR="004C389C" w:rsidRPr="004C389C">
        <w:rPr>
          <w:rFonts w:ascii="Times New Roman" w:hAnsi="Times New Roman" w:cs="Times New Roman"/>
          <w:i/>
          <w:sz w:val="24"/>
          <w:szCs w:val="24"/>
        </w:rPr>
        <w:t>»</w:t>
      </w:r>
      <w:r w:rsidR="00777168" w:rsidRPr="004C389C">
        <w:rPr>
          <w:rFonts w:ascii="Times New Roman" w:hAnsi="Times New Roman" w:cs="Times New Roman"/>
          <w:sz w:val="24"/>
          <w:szCs w:val="24"/>
        </w:rPr>
        <w:t xml:space="preserve"> </w:t>
      </w:r>
      <w:r w:rsidR="00083155" w:rsidRPr="00083155">
        <w:rPr>
          <w:rFonts w:ascii="Times New Roman" w:hAnsi="Times New Roman" w:cs="Times New Roman"/>
          <w:bCs/>
          <w:sz w:val="24"/>
          <w:szCs w:val="24"/>
          <w:lang w:eastAsia="ru-RU"/>
        </w:rPr>
        <w:t>(далі - Товар)</w:t>
      </w:r>
      <w:r w:rsidR="00083155" w:rsidRPr="00083155">
        <w:rPr>
          <w:rFonts w:ascii="Times New Roman" w:hAnsi="Times New Roman" w:cs="Times New Roman"/>
          <w:sz w:val="24"/>
          <w:szCs w:val="24"/>
          <w:lang w:eastAsia="ru-RU"/>
        </w:rPr>
        <w:t>, як</w:t>
      </w:r>
      <w:r w:rsidR="004C389C">
        <w:rPr>
          <w:rFonts w:ascii="Times New Roman" w:hAnsi="Times New Roman" w:cs="Times New Roman"/>
          <w:sz w:val="24"/>
          <w:szCs w:val="24"/>
          <w:lang w:eastAsia="ru-RU"/>
        </w:rPr>
        <w:t>і</w:t>
      </w:r>
      <w:r w:rsidR="00083155" w:rsidRPr="00083155">
        <w:rPr>
          <w:rFonts w:ascii="Times New Roman" w:hAnsi="Times New Roman" w:cs="Times New Roman"/>
          <w:sz w:val="24"/>
          <w:szCs w:val="24"/>
          <w:lang w:eastAsia="ru-RU"/>
        </w:rPr>
        <w:t xml:space="preserve"> буд</w:t>
      </w:r>
      <w:r w:rsidR="004C389C">
        <w:rPr>
          <w:rFonts w:ascii="Times New Roman" w:hAnsi="Times New Roman" w:cs="Times New Roman"/>
          <w:sz w:val="24"/>
          <w:szCs w:val="24"/>
          <w:lang w:eastAsia="ru-RU"/>
        </w:rPr>
        <w:t>уть</w:t>
      </w:r>
      <w:r w:rsidR="00083155" w:rsidRPr="00083155">
        <w:rPr>
          <w:rFonts w:ascii="Times New Roman" w:hAnsi="Times New Roman" w:cs="Times New Roman"/>
          <w:sz w:val="24"/>
          <w:szCs w:val="24"/>
          <w:lang w:eastAsia="ru-RU"/>
        </w:rPr>
        <w:t xml:space="preserve"> постачатися </w:t>
      </w:r>
      <w:r w:rsidR="008C5DA1">
        <w:rPr>
          <w:rFonts w:ascii="Times New Roman" w:hAnsi="Times New Roman" w:cs="Times New Roman"/>
          <w:sz w:val="24"/>
          <w:szCs w:val="24"/>
          <w:lang w:eastAsia="ru-RU"/>
        </w:rPr>
        <w:t>Постачальником</w:t>
      </w:r>
      <w:r w:rsidR="00083155" w:rsidRPr="00083155">
        <w:rPr>
          <w:rFonts w:ascii="Times New Roman" w:hAnsi="Times New Roman" w:cs="Times New Roman"/>
          <w:sz w:val="24"/>
          <w:szCs w:val="24"/>
          <w:lang w:eastAsia="ru-RU"/>
        </w:rPr>
        <w:t xml:space="preserve"> за укладеним за результатами </w:t>
      </w:r>
      <w:r w:rsidR="0093433D">
        <w:rPr>
          <w:rFonts w:ascii="Times New Roman" w:hAnsi="Times New Roman" w:cs="Times New Roman"/>
          <w:sz w:val="24"/>
          <w:szCs w:val="24"/>
          <w:lang w:eastAsia="ru-RU"/>
        </w:rPr>
        <w:t>запиту цінових пропозицій постачальників</w:t>
      </w:r>
      <w:r w:rsidR="00083155" w:rsidRPr="00083155">
        <w:rPr>
          <w:rFonts w:ascii="Times New Roman" w:hAnsi="Times New Roman" w:cs="Times New Roman"/>
          <w:sz w:val="24"/>
          <w:szCs w:val="24"/>
          <w:lang w:eastAsia="ru-RU"/>
        </w:rPr>
        <w:t xml:space="preserve"> договором про закупівлю, повинн</w:t>
      </w:r>
      <w:r w:rsidR="0093433D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083155" w:rsidRPr="00083155">
        <w:rPr>
          <w:rFonts w:ascii="Times New Roman" w:hAnsi="Times New Roman" w:cs="Times New Roman"/>
          <w:sz w:val="24"/>
          <w:szCs w:val="24"/>
          <w:lang w:eastAsia="ru-RU"/>
        </w:rPr>
        <w:t xml:space="preserve"> відповідати показникам безпечності та якості для харчових продуктів, які встановлені нормативно-правовими актами України, а також відповідати вимогам діючим в Україні (ДСТУ, ТУ, ГОСТУ, СОУ України, які встановлені для даного виду продукції). Показники якості повинні відповідати вимогам діючої нормативної документації.</w:t>
      </w:r>
    </w:p>
    <w:p w:rsidR="00471FD3" w:rsidRPr="00471FD3" w:rsidRDefault="00471FD3" w:rsidP="00471FD3">
      <w:pPr>
        <w:spacing w:after="0"/>
        <w:ind w:left="284" w:firstLine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1FD3">
        <w:rPr>
          <w:rFonts w:ascii="Times New Roman" w:hAnsi="Times New Roman" w:cs="Times New Roman"/>
          <w:bCs/>
          <w:sz w:val="24"/>
          <w:szCs w:val="24"/>
          <w:lang w:eastAsia="ru-RU"/>
        </w:rPr>
        <w:t>Товар повинен бути вітчизняного виробництва.</w:t>
      </w:r>
    </w:p>
    <w:p w:rsidR="00315F92" w:rsidRPr="00083155" w:rsidRDefault="00315F92" w:rsidP="0008315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6"/>
          <w:szCs w:val="6"/>
          <w:lang w:eastAsia="ru-RU"/>
        </w:rPr>
      </w:pPr>
    </w:p>
    <w:p w:rsidR="00315F92" w:rsidRPr="00315F92" w:rsidRDefault="000A37CC" w:rsidP="00315F9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 w:rsidR="00315F92" w:rsidRPr="00315F92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315F92" w:rsidRPr="00315F92">
        <w:rPr>
          <w:rFonts w:ascii="Times New Roman" w:hAnsi="Times New Roman" w:cs="Times New Roman"/>
          <w:sz w:val="24"/>
          <w:szCs w:val="24"/>
          <w:lang w:eastAsia="ru-RU"/>
        </w:rPr>
        <w:t xml:space="preserve"> При поставці Товару </w:t>
      </w:r>
      <w:r w:rsidR="00315F92" w:rsidRPr="00315F9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кожна партія повинна супроводжуватись документом, який підтверджує його походження, свіжість, якість та безпечність (</w:t>
      </w:r>
      <w:r w:rsidR="00315F92" w:rsidRPr="00315F92">
        <w:rPr>
          <w:rFonts w:ascii="Times New Roman" w:hAnsi="Times New Roman" w:cs="Times New Roman"/>
          <w:sz w:val="24"/>
          <w:szCs w:val="24"/>
          <w:lang w:eastAsia="ru-RU"/>
        </w:rPr>
        <w:t xml:space="preserve">посвідченням про якість / декларацією виробника / експертним висновком). Подані документи повинні бути чинними на </w:t>
      </w:r>
      <w:r w:rsidR="0093433D">
        <w:rPr>
          <w:rFonts w:ascii="Times New Roman" w:hAnsi="Times New Roman" w:cs="Times New Roman"/>
          <w:sz w:val="24"/>
          <w:szCs w:val="24"/>
          <w:lang w:eastAsia="ru-RU"/>
        </w:rPr>
        <w:t>дату</w:t>
      </w:r>
      <w:r w:rsidR="00315F92" w:rsidRPr="00315F92">
        <w:rPr>
          <w:rFonts w:ascii="Times New Roman" w:hAnsi="Times New Roman" w:cs="Times New Roman"/>
          <w:sz w:val="24"/>
          <w:szCs w:val="24"/>
          <w:lang w:eastAsia="ru-RU"/>
        </w:rPr>
        <w:t xml:space="preserve"> поставки Товару.</w:t>
      </w:r>
    </w:p>
    <w:p w:rsidR="00315F92" w:rsidRPr="00315F92" w:rsidRDefault="00315F92" w:rsidP="00315F92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5F92">
        <w:rPr>
          <w:rFonts w:ascii="Times New Roman" w:hAnsi="Times New Roman" w:cs="Times New Roman"/>
          <w:sz w:val="24"/>
          <w:szCs w:val="24"/>
          <w:lang w:eastAsia="ru-RU"/>
        </w:rPr>
        <w:t>Товар за предметом договору в обов’язковому порядку повинен супроводжуватися товарно-транспортною (видатковою) накладною.</w:t>
      </w:r>
    </w:p>
    <w:p w:rsidR="00315F92" w:rsidRPr="005D0694" w:rsidRDefault="00315F92" w:rsidP="00315F9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6"/>
          <w:szCs w:val="6"/>
          <w:lang w:eastAsia="ru-RU"/>
        </w:rPr>
      </w:pPr>
    </w:p>
    <w:p w:rsidR="00315F92" w:rsidRPr="00315F92" w:rsidRDefault="000A37CC" w:rsidP="00315F9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3</w:t>
      </w:r>
      <w:r w:rsidR="00315F92" w:rsidRPr="00315F9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315F92" w:rsidRPr="00315F92">
        <w:rPr>
          <w:rFonts w:ascii="Times New Roman" w:hAnsi="Times New Roman" w:cs="Times New Roman"/>
          <w:sz w:val="24"/>
          <w:szCs w:val="24"/>
          <w:lang w:eastAsia="ru-RU"/>
        </w:rPr>
        <w:t>Товар поставляється окремими партіями загального строку поставки (</w:t>
      </w:r>
      <w:r w:rsidR="00F11117">
        <w:rPr>
          <w:rFonts w:ascii="Times New Roman" w:hAnsi="Times New Roman" w:cs="Times New Roman"/>
          <w:sz w:val="24"/>
          <w:szCs w:val="24"/>
          <w:lang w:eastAsia="ru-RU"/>
        </w:rPr>
        <w:t xml:space="preserve">упродовж </w:t>
      </w:r>
      <w:r w:rsidR="00315F92" w:rsidRPr="00315F92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471FD3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315F92" w:rsidRPr="00315F92">
        <w:rPr>
          <w:rFonts w:ascii="Times New Roman" w:hAnsi="Times New Roman" w:cs="Times New Roman"/>
          <w:sz w:val="24"/>
          <w:szCs w:val="24"/>
          <w:lang w:eastAsia="ru-RU"/>
        </w:rPr>
        <w:t xml:space="preserve"> року) за заявками Замовника відповідно до затвердженого у договорі Графіку постав</w:t>
      </w:r>
      <w:r w:rsidR="00261439">
        <w:rPr>
          <w:rFonts w:ascii="Times New Roman" w:hAnsi="Times New Roman" w:cs="Times New Roman"/>
          <w:sz w:val="24"/>
          <w:szCs w:val="24"/>
          <w:lang w:eastAsia="ru-RU"/>
        </w:rPr>
        <w:t>ки</w:t>
      </w:r>
      <w:r w:rsidR="00E12198">
        <w:rPr>
          <w:rFonts w:ascii="Times New Roman" w:hAnsi="Times New Roman" w:cs="Times New Roman"/>
          <w:sz w:val="24"/>
          <w:szCs w:val="24"/>
          <w:lang w:eastAsia="ru-RU"/>
        </w:rPr>
        <w:t xml:space="preserve"> молок</w:t>
      </w:r>
      <w:r w:rsidR="00892E6E">
        <w:rPr>
          <w:rFonts w:ascii="Times New Roman" w:hAnsi="Times New Roman" w:cs="Times New Roman"/>
          <w:sz w:val="24"/>
          <w:szCs w:val="24"/>
          <w:lang w:eastAsia="ru-RU"/>
        </w:rPr>
        <w:t>опродуктів</w:t>
      </w:r>
      <w:r w:rsidR="00315F92" w:rsidRPr="00315F9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15F92" w:rsidRPr="000A37CC" w:rsidRDefault="00315F92" w:rsidP="00315F9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6"/>
          <w:szCs w:val="6"/>
          <w:lang w:eastAsia="ru-RU"/>
        </w:rPr>
      </w:pPr>
    </w:p>
    <w:p w:rsidR="00315F92" w:rsidRPr="00315F92" w:rsidRDefault="000A37CC" w:rsidP="00315F9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4</w:t>
      </w:r>
      <w:r w:rsidR="00315F92" w:rsidRPr="00315F92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315F92" w:rsidRPr="00315F92">
        <w:rPr>
          <w:rFonts w:ascii="Times New Roman" w:hAnsi="Times New Roman" w:cs="Times New Roman"/>
          <w:sz w:val="24"/>
          <w:szCs w:val="24"/>
          <w:lang w:eastAsia="ru-RU"/>
        </w:rPr>
        <w:t xml:space="preserve"> Доставка Товару повинна здійснюватися спеціалізованим, критим автотранспортом </w:t>
      </w:r>
      <w:r w:rsidR="0093433D">
        <w:rPr>
          <w:rFonts w:ascii="Times New Roman" w:hAnsi="Times New Roman" w:cs="Times New Roman"/>
          <w:sz w:val="24"/>
          <w:szCs w:val="24"/>
          <w:lang w:eastAsia="ru-RU"/>
        </w:rPr>
        <w:t>Постачальника</w:t>
      </w:r>
      <w:r w:rsidR="00315F92" w:rsidRPr="00315F92">
        <w:rPr>
          <w:rFonts w:ascii="Times New Roman" w:hAnsi="Times New Roman" w:cs="Times New Roman"/>
          <w:sz w:val="24"/>
          <w:szCs w:val="24"/>
          <w:lang w:eastAsia="ru-RU"/>
        </w:rPr>
        <w:t>, який повинен відповідати встановленим гігієнічним вимогам (ст.25, ст.44 Закону України «Про основні принципи та вимоги до безпечності та якості харчових продуктів») та забезпечувати необхідний для збереження Товару температурний режим.</w:t>
      </w:r>
    </w:p>
    <w:p w:rsidR="00315F92" w:rsidRPr="000A37CC" w:rsidRDefault="00315F92" w:rsidP="00315F92">
      <w:pPr>
        <w:spacing w:after="0" w:line="240" w:lineRule="auto"/>
        <w:jc w:val="both"/>
        <w:rPr>
          <w:rFonts w:ascii="Times New Roman" w:hAnsi="Times New Roman" w:cs="Times New Roman"/>
          <w:b/>
          <w:sz w:val="6"/>
          <w:szCs w:val="6"/>
          <w:lang w:eastAsia="ru-RU"/>
        </w:rPr>
      </w:pPr>
    </w:p>
    <w:p w:rsidR="00315F92" w:rsidRPr="00315F92" w:rsidRDefault="000A37CC" w:rsidP="00315F9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5</w:t>
      </w:r>
      <w:r w:rsidR="00315F92" w:rsidRPr="00315F92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315F92" w:rsidRPr="00315F92">
        <w:rPr>
          <w:rFonts w:ascii="Times New Roman" w:hAnsi="Times New Roman" w:cs="Times New Roman"/>
          <w:sz w:val="24"/>
          <w:szCs w:val="24"/>
          <w:lang w:eastAsia="ru-RU"/>
        </w:rPr>
        <w:t xml:space="preserve"> Товар поставляється з дотриманням гігієнічних вимог в споживчій (транспортній) тарі, що відповідає вимогам чинного законодавства та забезпечує цілісність Товару, його товарний вигляд, забезпечує збереження його властивостей, а також якість та безпеку під час транспортування та зберігання.</w:t>
      </w:r>
    </w:p>
    <w:p w:rsidR="00315F92" w:rsidRPr="000A37CC" w:rsidRDefault="00315F92" w:rsidP="00315F92">
      <w:pPr>
        <w:spacing w:after="0" w:line="240" w:lineRule="auto"/>
        <w:jc w:val="both"/>
        <w:rPr>
          <w:rFonts w:ascii="Times New Roman" w:hAnsi="Times New Roman" w:cs="Times New Roman"/>
          <w:b/>
          <w:sz w:val="6"/>
          <w:szCs w:val="6"/>
          <w:lang w:eastAsia="ru-RU"/>
        </w:rPr>
      </w:pPr>
    </w:p>
    <w:p w:rsidR="00315F92" w:rsidRPr="00315F92" w:rsidRDefault="000A37CC" w:rsidP="00315F9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6</w:t>
      </w:r>
      <w:r w:rsidR="00315F92" w:rsidRPr="00315F9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315F92" w:rsidRPr="00315F92">
        <w:rPr>
          <w:rFonts w:ascii="Times New Roman" w:hAnsi="Times New Roman" w:cs="Times New Roman"/>
          <w:sz w:val="24"/>
          <w:szCs w:val="24"/>
          <w:lang w:eastAsia="ru-RU"/>
        </w:rPr>
        <w:t>Водії (експедитори) та всі працівники, які безпосередньо контактують з Товаром обов`язково повинні мати особисту медичну книжку з відмітками про проходження медогляду та санітарний одяг (халат, рукавиці).</w:t>
      </w:r>
    </w:p>
    <w:p w:rsidR="00315F92" w:rsidRPr="000A37CC" w:rsidRDefault="00315F92" w:rsidP="00315F9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6"/>
          <w:szCs w:val="6"/>
          <w:lang w:eastAsia="ru-RU"/>
        </w:rPr>
      </w:pPr>
    </w:p>
    <w:p w:rsidR="00315F92" w:rsidRDefault="000A37CC" w:rsidP="00315F9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7</w:t>
      </w:r>
      <w:r w:rsidR="00315F92" w:rsidRPr="00315F92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315F92" w:rsidRPr="00315F92">
        <w:rPr>
          <w:rFonts w:ascii="Times New Roman" w:hAnsi="Times New Roman" w:cs="Times New Roman"/>
          <w:sz w:val="24"/>
          <w:szCs w:val="24"/>
          <w:lang w:eastAsia="ru-RU"/>
        </w:rPr>
        <w:t xml:space="preserve"> Умови пакування та маркування продуктів за предметом договору повинні відповідати ЗУ, ДСТУ чи ТУ відповідно до Закону України «Про основні принципи та вимоги до безпечності та якості харчових продуктів».</w:t>
      </w:r>
    </w:p>
    <w:p w:rsidR="00EF0FEC" w:rsidRPr="00EF0FEC" w:rsidRDefault="00EF0FEC" w:rsidP="00EF0FEC">
      <w:pPr>
        <w:spacing w:after="0"/>
        <w:ind w:left="284" w:firstLine="28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EF0FE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На упаковці Товару в </w:t>
      </w:r>
      <w:proofErr w:type="spellStart"/>
      <w:r w:rsidRPr="00EF0FEC">
        <w:rPr>
          <w:rFonts w:ascii="Times New Roman" w:hAnsi="Times New Roman" w:cs="Times New Roman"/>
          <w:i/>
          <w:sz w:val="24"/>
          <w:szCs w:val="24"/>
          <w:lang w:eastAsia="ru-RU"/>
        </w:rPr>
        <w:t>обов</w:t>
      </w:r>
      <w:proofErr w:type="spellEnd"/>
      <w:r w:rsidRPr="00EF0FEC">
        <w:rPr>
          <w:rFonts w:ascii="Times New Roman" w:hAnsi="Times New Roman" w:cs="Times New Roman"/>
          <w:i/>
          <w:sz w:val="24"/>
          <w:szCs w:val="24"/>
          <w:lang w:val="ru-RU" w:eastAsia="ru-RU"/>
        </w:rPr>
        <w:t>`</w:t>
      </w:r>
      <w:proofErr w:type="spellStart"/>
      <w:r w:rsidRPr="00EF0FEC">
        <w:rPr>
          <w:rFonts w:ascii="Times New Roman" w:hAnsi="Times New Roman" w:cs="Times New Roman"/>
          <w:i/>
          <w:sz w:val="24"/>
          <w:szCs w:val="24"/>
          <w:lang w:eastAsia="ru-RU"/>
        </w:rPr>
        <w:t>язковому</w:t>
      </w:r>
      <w:proofErr w:type="spellEnd"/>
      <w:r w:rsidRPr="00EF0FE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порядку повинна бути зазначена дата виготовлення Товару, кінцевий термін споживання </w:t>
      </w:r>
      <w:r w:rsidRPr="00EF0FEC">
        <w:rPr>
          <w:rFonts w:ascii="Times New Roman" w:hAnsi="Times New Roman" w:cs="Times New Roman"/>
          <w:i/>
          <w:sz w:val="24"/>
          <w:szCs w:val="24"/>
          <w:lang w:val="ru-RU" w:eastAsia="ru-RU"/>
        </w:rPr>
        <w:t>(</w:t>
      </w:r>
      <w:proofErr w:type="spellStart"/>
      <w:r w:rsidRPr="00EF0FEC">
        <w:rPr>
          <w:rFonts w:ascii="Times New Roman" w:hAnsi="Times New Roman" w:cs="Times New Roman"/>
          <w:i/>
          <w:sz w:val="24"/>
          <w:szCs w:val="24"/>
          <w:lang w:val="ru-RU" w:eastAsia="ru-RU"/>
        </w:rPr>
        <w:t>реалізації</w:t>
      </w:r>
      <w:proofErr w:type="spellEnd"/>
      <w:r w:rsidRPr="00EF0FEC">
        <w:rPr>
          <w:rFonts w:ascii="Times New Roman" w:hAnsi="Times New Roman" w:cs="Times New Roman"/>
          <w:i/>
          <w:sz w:val="24"/>
          <w:szCs w:val="24"/>
          <w:lang w:val="ru-RU" w:eastAsia="ru-RU"/>
        </w:rPr>
        <w:t xml:space="preserve">) </w:t>
      </w:r>
      <w:r w:rsidRPr="00EF0FEC">
        <w:rPr>
          <w:rFonts w:ascii="Times New Roman" w:hAnsi="Times New Roman" w:cs="Times New Roman"/>
          <w:i/>
          <w:sz w:val="24"/>
          <w:szCs w:val="24"/>
          <w:lang w:eastAsia="ru-RU"/>
        </w:rPr>
        <w:t>Товару та виробник Товару.</w:t>
      </w:r>
    </w:p>
    <w:p w:rsidR="00315F92" w:rsidRPr="000A37CC" w:rsidRDefault="00315F92" w:rsidP="00EF0FEC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6"/>
          <w:szCs w:val="6"/>
          <w:lang w:eastAsia="ru-RU"/>
        </w:rPr>
      </w:pPr>
    </w:p>
    <w:p w:rsidR="00315F92" w:rsidRPr="00315F92" w:rsidRDefault="000A37CC" w:rsidP="00EF0FEC">
      <w:p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8</w:t>
      </w:r>
      <w:r w:rsidR="00315F92" w:rsidRPr="00315F92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315F92" w:rsidRPr="00315F92">
        <w:rPr>
          <w:rFonts w:ascii="Times New Roman" w:hAnsi="Times New Roman" w:cs="Times New Roman"/>
          <w:sz w:val="24"/>
          <w:szCs w:val="24"/>
          <w:lang w:eastAsia="ru-RU"/>
        </w:rPr>
        <w:t xml:space="preserve"> Товар, що буде постачатись за договором, не повинен мати дефектів товарного вигляду. На час поставки Товар повинен бути придатний до використання. Упаковка (тара) Товару повинна забезпечувати захист і збереження Товару від пошкоджень під час транспортування від місця завантаження до місця поставки (відвантаження).</w:t>
      </w:r>
    </w:p>
    <w:p w:rsidR="00315F92" w:rsidRPr="000A37CC" w:rsidRDefault="00315F92" w:rsidP="00315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6"/>
          <w:szCs w:val="6"/>
          <w:lang w:eastAsia="ru-RU"/>
        </w:rPr>
      </w:pPr>
    </w:p>
    <w:p w:rsidR="00536094" w:rsidRPr="00315F92" w:rsidRDefault="000A37CC" w:rsidP="00536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9</w:t>
      </w:r>
      <w:r w:rsidR="00315F92" w:rsidRPr="00315F92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315F92" w:rsidRPr="00315F9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36094" w:rsidRPr="00315F92">
        <w:rPr>
          <w:rFonts w:ascii="Times New Roman" w:hAnsi="Times New Roman" w:cs="Times New Roman"/>
          <w:sz w:val="24"/>
          <w:szCs w:val="24"/>
          <w:lang w:eastAsia="ru-RU"/>
        </w:rPr>
        <w:t>Транспортування, доставка, розвантаження та навантаження продукції</w:t>
      </w:r>
      <w:r w:rsidR="00536094">
        <w:rPr>
          <w:rFonts w:ascii="Times New Roman" w:hAnsi="Times New Roman" w:cs="Times New Roman"/>
          <w:sz w:val="24"/>
          <w:szCs w:val="24"/>
          <w:lang w:eastAsia="ru-RU"/>
        </w:rPr>
        <w:t xml:space="preserve">, занос Товару у приміщення </w:t>
      </w:r>
      <w:r w:rsidR="00536094" w:rsidRPr="00315F92">
        <w:rPr>
          <w:rFonts w:ascii="Times New Roman" w:hAnsi="Times New Roman" w:cs="Times New Roman"/>
          <w:sz w:val="24"/>
          <w:szCs w:val="24"/>
          <w:lang w:eastAsia="ru-RU"/>
        </w:rPr>
        <w:t xml:space="preserve">забезпечується </w:t>
      </w:r>
      <w:r w:rsidR="00536094">
        <w:rPr>
          <w:rFonts w:ascii="Times New Roman" w:hAnsi="Times New Roman" w:cs="Times New Roman"/>
          <w:sz w:val="24"/>
          <w:szCs w:val="24"/>
          <w:lang w:eastAsia="ru-RU"/>
        </w:rPr>
        <w:t>Постачальником</w:t>
      </w:r>
      <w:r w:rsidR="00536094" w:rsidRPr="00315F92">
        <w:rPr>
          <w:rFonts w:ascii="Times New Roman" w:hAnsi="Times New Roman" w:cs="Times New Roman"/>
          <w:sz w:val="24"/>
          <w:szCs w:val="24"/>
          <w:lang w:eastAsia="ru-RU"/>
        </w:rPr>
        <w:t xml:space="preserve"> за його кошти.</w:t>
      </w:r>
    </w:p>
    <w:p w:rsidR="00315F92" w:rsidRPr="000A37CC" w:rsidRDefault="00315F92" w:rsidP="00315F92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6"/>
          <w:szCs w:val="6"/>
          <w:lang w:eastAsia="ru-RU"/>
        </w:rPr>
      </w:pPr>
    </w:p>
    <w:p w:rsidR="00315F92" w:rsidRPr="00315F92" w:rsidRDefault="00315F92" w:rsidP="00315F92">
      <w:pPr>
        <w:suppressAutoHyphens/>
        <w:spacing w:after="0" w:line="240" w:lineRule="auto"/>
        <w:ind w:left="284" w:hanging="284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315F92"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r w:rsidR="000A37CC">
        <w:rPr>
          <w:rFonts w:ascii="Times New Roman" w:hAnsi="Times New Roman" w:cs="Times New Roman"/>
          <w:b/>
          <w:sz w:val="24"/>
          <w:szCs w:val="24"/>
          <w:lang w:eastAsia="ru-RU"/>
        </w:rPr>
        <w:t>0</w:t>
      </w:r>
      <w:r w:rsidRPr="00315F92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Pr="00315F92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У разі поставки Товару неналежної якості, в якому виявлені дефекти або недоліки, </w:t>
      </w:r>
      <w:r w:rsidR="0053609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hi-IN" w:bidi="hi-IN"/>
        </w:rPr>
        <w:t>Постачальник</w:t>
      </w:r>
      <w:r w:rsidRPr="00315F92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повинен своїми силами та за свій рахунок усунути виявлені дефекти, недоліки або замінити такий Товар на Товар належної якості</w:t>
      </w:r>
      <w:r w:rsidR="00F1111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упродовж </w:t>
      </w:r>
      <w:r w:rsidR="00471FD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hi-IN" w:bidi="hi-IN"/>
        </w:rPr>
        <w:t>24</w:t>
      </w:r>
      <w:r w:rsidR="00F11117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годин</w:t>
      </w:r>
      <w:r w:rsidRPr="00315F92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hi-IN" w:bidi="hi-IN"/>
        </w:rPr>
        <w:t>.</w:t>
      </w:r>
    </w:p>
    <w:p w:rsidR="00315F92" w:rsidRPr="000A37CC" w:rsidRDefault="00315F92" w:rsidP="00315F92">
      <w:pPr>
        <w:suppressAutoHyphens/>
        <w:spacing w:after="0" w:line="240" w:lineRule="auto"/>
        <w:ind w:left="284" w:hanging="284"/>
        <w:jc w:val="both"/>
        <w:rPr>
          <w:rFonts w:ascii="Times New Roman" w:eastAsia="Arial Unicode MS" w:hAnsi="Times New Roman" w:cs="Times New Roman"/>
          <w:color w:val="000000"/>
          <w:kern w:val="1"/>
          <w:sz w:val="6"/>
          <w:szCs w:val="6"/>
          <w:lang w:eastAsia="hi-IN" w:bidi="hi-IN"/>
        </w:rPr>
      </w:pPr>
    </w:p>
    <w:p w:rsidR="00315F92" w:rsidRPr="00315F92" w:rsidRDefault="000A37CC" w:rsidP="00676FED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11</w:t>
      </w:r>
      <w:r w:rsidR="00315F92" w:rsidRPr="00315F9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315F92" w:rsidRPr="00315F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Приймання товару по якості, асортименту і кількості здійснюється уповноваженими представниками обох сторін.</w:t>
      </w:r>
    </w:p>
    <w:p w:rsidR="00315F92" w:rsidRPr="000A37CC" w:rsidRDefault="00315F92" w:rsidP="00315F9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6"/>
          <w:szCs w:val="6"/>
          <w:lang w:eastAsia="ru-RU"/>
        </w:rPr>
      </w:pPr>
    </w:p>
    <w:p w:rsidR="0093433D" w:rsidRPr="00E148BB" w:rsidRDefault="00315F92" w:rsidP="00676FE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315F92"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r w:rsidR="000A37CC"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 w:rsidRPr="0093433D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Pr="0093433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3433D" w:rsidRPr="0093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розрахунків: в національній валюті України - гривнях у безготівковій формі шляхом перерахування належних до сплати сум коштів на поточний рахунок Постачальника, що вказаний у </w:t>
      </w:r>
      <w:r w:rsidR="00892E6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договорі про закупівлю</w:t>
      </w:r>
      <w:r w:rsidR="0093433D" w:rsidRPr="00934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(після пред'явлення Постачальником </w:t>
      </w:r>
      <w:r w:rsidR="0093433D" w:rsidRPr="009343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оригіналу належно оформленої у встановленому чинним законодавством порядку видаткової (товарно-транспортної) накладної, яка повинна містити відбиток печатки (крім Постачальників, що здійснюють діяльність без печатки згідно з чинним законодавством) та підпис Постачальника).</w:t>
      </w:r>
    </w:p>
    <w:p w:rsidR="00315F92" w:rsidRPr="000A37CC" w:rsidRDefault="00315F92" w:rsidP="00315F9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6"/>
          <w:szCs w:val="6"/>
          <w:lang w:eastAsia="ru-RU"/>
        </w:rPr>
      </w:pPr>
    </w:p>
    <w:p w:rsidR="00FD57FB" w:rsidRPr="00315F92" w:rsidRDefault="00315F92" w:rsidP="00FD57FB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92"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r w:rsidR="000A37CC">
        <w:rPr>
          <w:rFonts w:ascii="Times New Roman" w:hAnsi="Times New Roman" w:cs="Times New Roman"/>
          <w:b/>
          <w:sz w:val="24"/>
          <w:szCs w:val="24"/>
          <w:lang w:eastAsia="ru-RU"/>
        </w:rPr>
        <w:t>3</w:t>
      </w:r>
      <w:r w:rsidRPr="00315F92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Pr="00315F9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D57FB" w:rsidRPr="00315F92">
        <w:rPr>
          <w:rFonts w:ascii="Times New Roman" w:hAnsi="Times New Roman" w:cs="Times New Roman"/>
          <w:sz w:val="24"/>
          <w:szCs w:val="24"/>
          <w:lang w:eastAsia="ru-RU"/>
        </w:rPr>
        <w:t xml:space="preserve">Умови оплати: післяплата протягом 60 </w:t>
      </w:r>
      <w:r w:rsidR="00FD57FB" w:rsidRPr="00315F92">
        <w:rPr>
          <w:rFonts w:ascii="Times New Roman" w:eastAsia="Calibri" w:hAnsi="Times New Roman" w:cs="Times New Roman"/>
          <w:sz w:val="24"/>
          <w:szCs w:val="24"/>
        </w:rPr>
        <w:t xml:space="preserve">(шістдесяти) </w:t>
      </w:r>
      <w:r w:rsidR="00FD57FB" w:rsidRPr="00315F92">
        <w:rPr>
          <w:rFonts w:ascii="Times New Roman" w:hAnsi="Times New Roman" w:cs="Times New Roman"/>
          <w:sz w:val="24"/>
          <w:szCs w:val="24"/>
          <w:lang w:eastAsia="ru-RU"/>
        </w:rPr>
        <w:t xml:space="preserve">календарних днів з дня отримання видаткової (товарно-транспортної) накладної у разі наявності зареєстрованих коштів. У разі відсутності відповідного фінансування оплата здійснюється протягом 60 </w:t>
      </w:r>
      <w:r w:rsidR="00FD57FB" w:rsidRPr="00315F92">
        <w:rPr>
          <w:rFonts w:ascii="Times New Roman" w:eastAsia="Calibri" w:hAnsi="Times New Roman" w:cs="Times New Roman"/>
          <w:sz w:val="24"/>
          <w:szCs w:val="24"/>
        </w:rPr>
        <w:t xml:space="preserve">(шістдесяти) </w:t>
      </w:r>
      <w:r w:rsidR="00FD57FB" w:rsidRPr="00315F92">
        <w:rPr>
          <w:rFonts w:ascii="Times New Roman" w:hAnsi="Times New Roman" w:cs="Times New Roman"/>
          <w:sz w:val="24"/>
          <w:szCs w:val="24"/>
          <w:lang w:eastAsia="ru-RU"/>
        </w:rPr>
        <w:t xml:space="preserve">календарних днів з моменту надходження та </w:t>
      </w:r>
      <w:r w:rsidR="00FD57FB" w:rsidRPr="00315F92">
        <w:rPr>
          <w:rFonts w:ascii="Times New Roman" w:eastAsia="Calibri" w:hAnsi="Times New Roman" w:cs="Times New Roman"/>
          <w:sz w:val="24"/>
          <w:szCs w:val="24"/>
        </w:rPr>
        <w:t xml:space="preserve">реєстрації фінансових зобов’язань  в УДКСУ в </w:t>
      </w:r>
      <w:proofErr w:type="spellStart"/>
      <w:r w:rsidR="00FD57FB" w:rsidRPr="00315F92">
        <w:rPr>
          <w:rFonts w:ascii="Times New Roman" w:eastAsia="Calibri" w:hAnsi="Times New Roman" w:cs="Times New Roman"/>
          <w:sz w:val="24"/>
          <w:szCs w:val="24"/>
        </w:rPr>
        <w:t>м.Івано</w:t>
      </w:r>
      <w:proofErr w:type="spellEnd"/>
      <w:r w:rsidR="00FD57FB" w:rsidRPr="00315F92">
        <w:rPr>
          <w:rFonts w:ascii="Times New Roman" w:eastAsia="Calibri" w:hAnsi="Times New Roman" w:cs="Times New Roman"/>
          <w:sz w:val="24"/>
          <w:szCs w:val="24"/>
        </w:rPr>
        <w:t>-Франківську.</w:t>
      </w:r>
    </w:p>
    <w:p w:rsidR="00315F92" w:rsidRPr="000A37CC" w:rsidRDefault="00315F92" w:rsidP="00FD57F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6"/>
          <w:szCs w:val="6"/>
          <w:lang w:eastAsia="ru-RU"/>
        </w:rPr>
      </w:pPr>
    </w:p>
    <w:p w:rsidR="00315F92" w:rsidRPr="00315F92" w:rsidRDefault="00315F92" w:rsidP="00315F9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5F92"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r w:rsidR="000A37CC">
        <w:rPr>
          <w:rFonts w:ascii="Times New Roman" w:hAnsi="Times New Roman" w:cs="Times New Roman"/>
          <w:b/>
          <w:sz w:val="24"/>
          <w:szCs w:val="24"/>
          <w:lang w:eastAsia="ru-RU"/>
        </w:rPr>
        <w:t>4</w:t>
      </w:r>
      <w:r w:rsidRPr="00315F92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Pr="00315F92">
        <w:rPr>
          <w:rFonts w:ascii="Times New Roman" w:hAnsi="Times New Roman" w:cs="Times New Roman"/>
          <w:sz w:val="24"/>
          <w:szCs w:val="24"/>
          <w:lang w:eastAsia="ru-RU"/>
        </w:rPr>
        <w:t xml:space="preserve"> Замовник має право зробити вибіркове лабораторне дослідження Товару, який був поставлений за договором, на якість та відповідність санітарно-гігієнічним нормам.</w:t>
      </w:r>
    </w:p>
    <w:p w:rsidR="00315F92" w:rsidRPr="00315F92" w:rsidRDefault="00315F92" w:rsidP="00315F92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5F92">
        <w:rPr>
          <w:rFonts w:ascii="Times New Roman" w:hAnsi="Times New Roman" w:cs="Times New Roman"/>
          <w:sz w:val="24"/>
          <w:szCs w:val="24"/>
          <w:lang w:eastAsia="ru-RU"/>
        </w:rPr>
        <w:t xml:space="preserve">Затрати </w:t>
      </w:r>
      <w:r w:rsidR="00892E6E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Pr="00315F92">
        <w:rPr>
          <w:rFonts w:ascii="Times New Roman" w:hAnsi="Times New Roman" w:cs="Times New Roman"/>
          <w:sz w:val="24"/>
          <w:szCs w:val="24"/>
          <w:lang w:eastAsia="ru-RU"/>
        </w:rPr>
        <w:t xml:space="preserve">амовника на лабораторні дослідженні в повному обсязі відшкодовує </w:t>
      </w:r>
      <w:r w:rsidR="00676FED">
        <w:rPr>
          <w:rFonts w:ascii="Times New Roman" w:hAnsi="Times New Roman" w:cs="Times New Roman"/>
          <w:sz w:val="24"/>
          <w:szCs w:val="24"/>
          <w:lang w:eastAsia="ru-RU"/>
        </w:rPr>
        <w:t>Постачальник</w:t>
      </w:r>
      <w:r w:rsidRPr="00315F9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15F92" w:rsidRPr="000A37CC" w:rsidRDefault="00315F92" w:rsidP="00315F92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6"/>
          <w:szCs w:val="6"/>
          <w:lang w:eastAsia="ru-RU"/>
        </w:rPr>
      </w:pPr>
    </w:p>
    <w:p w:rsidR="00315F92" w:rsidRPr="0093433D" w:rsidRDefault="00315F92" w:rsidP="00315F92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5F92"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r w:rsidR="000A37CC">
        <w:rPr>
          <w:rFonts w:ascii="Times New Roman" w:hAnsi="Times New Roman" w:cs="Times New Roman"/>
          <w:b/>
          <w:sz w:val="24"/>
          <w:szCs w:val="24"/>
          <w:lang w:eastAsia="ru-RU"/>
        </w:rPr>
        <w:t>5</w:t>
      </w:r>
      <w:r w:rsidRPr="00315F92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Pr="00315F92">
        <w:rPr>
          <w:rFonts w:ascii="Times New Roman" w:hAnsi="Times New Roman" w:cs="Times New Roman"/>
          <w:sz w:val="24"/>
          <w:szCs w:val="24"/>
          <w:lang w:eastAsia="ru-RU"/>
        </w:rPr>
        <w:t xml:space="preserve"> Відповідно до Закону України «Про основні принципи та вимоги до безпечності та якості </w:t>
      </w:r>
      <w:r w:rsidRPr="0093433D">
        <w:rPr>
          <w:rFonts w:ascii="Times New Roman" w:hAnsi="Times New Roman" w:cs="Times New Roman"/>
          <w:sz w:val="24"/>
          <w:szCs w:val="24"/>
          <w:lang w:eastAsia="ru-RU"/>
        </w:rPr>
        <w:t xml:space="preserve">харчових продуктів» всі </w:t>
      </w:r>
      <w:r w:rsidR="00536094">
        <w:rPr>
          <w:rFonts w:ascii="Times New Roman" w:hAnsi="Times New Roman" w:cs="Times New Roman"/>
          <w:sz w:val="24"/>
          <w:szCs w:val="24"/>
          <w:lang w:eastAsia="ru-RU"/>
        </w:rPr>
        <w:t>постачальники</w:t>
      </w:r>
      <w:r w:rsidRPr="0093433D">
        <w:rPr>
          <w:rFonts w:ascii="Times New Roman" w:hAnsi="Times New Roman" w:cs="Times New Roman"/>
          <w:sz w:val="24"/>
          <w:szCs w:val="24"/>
          <w:lang w:eastAsia="ru-RU"/>
        </w:rPr>
        <w:t xml:space="preserve"> повинні бути зареєстровані як оператори ринку харчових продуктів.</w:t>
      </w:r>
    </w:p>
    <w:p w:rsidR="00315F92" w:rsidRPr="0093433D" w:rsidRDefault="00315F92" w:rsidP="00315F92">
      <w:pPr>
        <w:tabs>
          <w:tab w:val="left" w:pos="1134"/>
        </w:tabs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3433D">
        <w:rPr>
          <w:rFonts w:ascii="Times New Roman" w:hAnsi="Times New Roman" w:cs="Times New Roman"/>
          <w:sz w:val="24"/>
          <w:szCs w:val="24"/>
          <w:lang w:eastAsia="ru-RU"/>
        </w:rPr>
        <w:t xml:space="preserve">Відповідно до частини 1 статті 22 Закону України «Про основні принципи та вимоги до безпечності та якості харчових продуктів» </w:t>
      </w:r>
      <w:r w:rsidRPr="009343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оператори </w:t>
      </w:r>
      <w:proofErr w:type="spellStart"/>
      <w:r w:rsidRPr="0093433D">
        <w:rPr>
          <w:rFonts w:ascii="Times New Roman" w:hAnsi="Times New Roman" w:cs="Times New Roman"/>
          <w:sz w:val="24"/>
          <w:szCs w:val="24"/>
          <w:shd w:val="clear" w:color="auto" w:fill="FFFFFF"/>
        </w:rPr>
        <w:t>потужностей</w:t>
      </w:r>
      <w:proofErr w:type="spellEnd"/>
      <w:r w:rsidRPr="009343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(об'єктів), що здійснюють в Україні діяльність з виробництва та/або обігу харчових продуктів, підконтрольних санітарній службі, повинні отримати експлуатаційний дозвіл відповідного головного державного санітарного лікаря, який видається на кожну з таких </w:t>
      </w:r>
      <w:proofErr w:type="spellStart"/>
      <w:r w:rsidRPr="0093433D">
        <w:rPr>
          <w:rFonts w:ascii="Times New Roman" w:hAnsi="Times New Roman" w:cs="Times New Roman"/>
          <w:sz w:val="24"/>
          <w:szCs w:val="24"/>
          <w:shd w:val="clear" w:color="auto" w:fill="FFFFFF"/>
        </w:rPr>
        <w:t>потужностей</w:t>
      </w:r>
      <w:proofErr w:type="spellEnd"/>
      <w:r w:rsidRPr="009343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(об'єктів), що використовуються для здійснення вищезазначеної діяльності. </w:t>
      </w:r>
      <w:proofErr w:type="spellStart"/>
      <w:r w:rsidRPr="0093433D">
        <w:rPr>
          <w:rFonts w:ascii="Times New Roman" w:hAnsi="Times New Roman" w:cs="Times New Roman"/>
          <w:sz w:val="24"/>
          <w:szCs w:val="24"/>
          <w:shd w:val="clear" w:color="auto" w:fill="FFFFFF"/>
        </w:rPr>
        <w:t>Потужностям</w:t>
      </w:r>
      <w:proofErr w:type="spellEnd"/>
      <w:r w:rsidRPr="009343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(об'єктам), які потребують експлуатаційного дозволу, присвоюється персональний контрольний (реєстраційний) номер. Потужності (об'єкти) та їх оператори заносяться до реєстру </w:t>
      </w:r>
      <w:proofErr w:type="spellStart"/>
      <w:r w:rsidRPr="0093433D">
        <w:rPr>
          <w:rFonts w:ascii="Times New Roman" w:hAnsi="Times New Roman" w:cs="Times New Roman"/>
          <w:sz w:val="24"/>
          <w:szCs w:val="24"/>
          <w:shd w:val="clear" w:color="auto" w:fill="FFFFFF"/>
        </w:rPr>
        <w:t>потужностей</w:t>
      </w:r>
      <w:proofErr w:type="spellEnd"/>
      <w:r w:rsidRPr="009343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(об'єктів), який ведеться в порядку, встановленому центральним органом виконавчої влади у сфері охорони здоров'я.</w:t>
      </w:r>
    </w:p>
    <w:p w:rsidR="00315F92" w:rsidRPr="0093433D" w:rsidRDefault="00315F92" w:rsidP="00315F92">
      <w:pPr>
        <w:pStyle w:val="HTML"/>
        <w:shd w:val="clear" w:color="auto" w:fill="FFFFFF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3433D">
        <w:rPr>
          <w:rFonts w:ascii="Times New Roman" w:hAnsi="Times New Roman" w:cs="Times New Roman"/>
          <w:sz w:val="24"/>
          <w:szCs w:val="24"/>
          <w:lang w:eastAsia="ru-RU"/>
        </w:rPr>
        <w:t xml:space="preserve">Відповідно до частини 2 статті 22 Закону України «Про основні принципи та вимоги до безпечності та якості харчових продуктів» </w:t>
      </w:r>
      <w:r w:rsidRPr="009343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оператори </w:t>
      </w:r>
      <w:proofErr w:type="spellStart"/>
      <w:r w:rsidRPr="0093433D">
        <w:rPr>
          <w:rFonts w:ascii="Times New Roman" w:hAnsi="Times New Roman" w:cs="Times New Roman"/>
          <w:sz w:val="24"/>
          <w:szCs w:val="24"/>
          <w:shd w:val="clear" w:color="auto" w:fill="FFFFFF"/>
        </w:rPr>
        <w:t>потужностей</w:t>
      </w:r>
      <w:proofErr w:type="spellEnd"/>
      <w:r w:rsidRPr="009343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(об'єктів), що здійснюють діяльність з виробництва харчових продуктів, підконтрольних ветеринарній службі, та  оператори </w:t>
      </w:r>
      <w:proofErr w:type="spellStart"/>
      <w:r w:rsidRPr="0093433D">
        <w:rPr>
          <w:rFonts w:ascii="Times New Roman" w:hAnsi="Times New Roman" w:cs="Times New Roman"/>
          <w:sz w:val="24"/>
          <w:szCs w:val="24"/>
          <w:shd w:val="clear" w:color="auto" w:fill="FFFFFF"/>
        </w:rPr>
        <w:t>агропродовольчих</w:t>
      </w:r>
      <w:proofErr w:type="spellEnd"/>
      <w:r w:rsidRPr="009343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ринків повинні отримати експлуатаційний дозвіл відповідного головного державного інспектора ветеринарної медицини для кожної з таких </w:t>
      </w:r>
      <w:proofErr w:type="spellStart"/>
      <w:r w:rsidRPr="0093433D">
        <w:rPr>
          <w:rFonts w:ascii="Times New Roman" w:hAnsi="Times New Roman" w:cs="Times New Roman"/>
          <w:sz w:val="24"/>
          <w:szCs w:val="24"/>
          <w:shd w:val="clear" w:color="auto" w:fill="FFFFFF"/>
        </w:rPr>
        <w:t>потужностей</w:t>
      </w:r>
      <w:proofErr w:type="spellEnd"/>
      <w:r w:rsidRPr="009343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(об'єктів). </w:t>
      </w:r>
      <w:proofErr w:type="spellStart"/>
      <w:r w:rsidRPr="0093433D">
        <w:rPr>
          <w:rFonts w:ascii="Times New Roman" w:hAnsi="Times New Roman" w:cs="Times New Roman"/>
          <w:sz w:val="24"/>
          <w:szCs w:val="24"/>
          <w:shd w:val="clear" w:color="auto" w:fill="FFFFFF"/>
        </w:rPr>
        <w:t>Потужностям</w:t>
      </w:r>
      <w:proofErr w:type="spellEnd"/>
      <w:r w:rsidRPr="009343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(об'єктам), які потребують експлуатаційного дозволу, присвоюється персональний контрольний (реєстраційний) номер. Потужності (об'єкти) та їх оператори заносяться до реєстру </w:t>
      </w:r>
      <w:proofErr w:type="spellStart"/>
      <w:r w:rsidRPr="0093433D">
        <w:rPr>
          <w:rFonts w:ascii="Times New Roman" w:hAnsi="Times New Roman" w:cs="Times New Roman"/>
          <w:sz w:val="24"/>
          <w:szCs w:val="24"/>
          <w:shd w:val="clear" w:color="auto" w:fill="FFFFFF"/>
        </w:rPr>
        <w:t>потужностей</w:t>
      </w:r>
      <w:proofErr w:type="spellEnd"/>
      <w:r w:rsidRPr="009343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(об'єктів), який ведеться в порядку, встановленому центральним органом виконавчої влади з питань аграрної політики.</w:t>
      </w:r>
    </w:p>
    <w:p w:rsidR="00315F92" w:rsidRPr="0093433D" w:rsidRDefault="00315F92" w:rsidP="00315F92">
      <w:pPr>
        <w:pStyle w:val="HTML"/>
        <w:shd w:val="clear" w:color="auto" w:fill="FFFFFF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3433D">
        <w:rPr>
          <w:rFonts w:ascii="Times New Roman" w:hAnsi="Times New Roman" w:cs="Times New Roman"/>
          <w:sz w:val="24"/>
          <w:szCs w:val="24"/>
        </w:rPr>
        <w:t xml:space="preserve">Реєстри, зазначені у частинах першій і другій статті 22 </w:t>
      </w:r>
      <w:r w:rsidRPr="0093433D">
        <w:rPr>
          <w:rFonts w:ascii="Times New Roman" w:hAnsi="Times New Roman" w:cs="Times New Roman"/>
          <w:sz w:val="24"/>
          <w:szCs w:val="24"/>
          <w:lang w:eastAsia="ru-RU"/>
        </w:rPr>
        <w:t xml:space="preserve">Закону України «Про основні принципи та вимоги до безпечності та якості харчових продуктів» </w:t>
      </w:r>
      <w:r w:rsidRPr="0093433D">
        <w:rPr>
          <w:rFonts w:ascii="Times New Roman" w:hAnsi="Times New Roman" w:cs="Times New Roman"/>
          <w:sz w:val="24"/>
          <w:szCs w:val="24"/>
        </w:rPr>
        <w:t xml:space="preserve">повинні бути доступними для громадськості в електронному та/або іншому вигляді. </w:t>
      </w:r>
    </w:p>
    <w:p w:rsidR="000A37CC" w:rsidRPr="0093433D" w:rsidRDefault="000A37CC" w:rsidP="00315F92">
      <w:pPr>
        <w:pStyle w:val="HTML"/>
        <w:shd w:val="clear" w:color="auto" w:fill="FFFFFF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152E22" w:rsidRPr="00315F92" w:rsidRDefault="00DD665B" w:rsidP="00315F92">
      <w:pPr>
        <w:spacing w:after="0" w:line="24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F07D36" w:rsidRPr="00315F92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FC4E31" w:rsidRPr="00315F92">
        <w:rPr>
          <w:rFonts w:ascii="Times New Roman" w:hAnsi="Times New Roman" w:cs="Times New Roman"/>
          <w:b/>
          <w:sz w:val="24"/>
          <w:szCs w:val="24"/>
        </w:rPr>
        <w:t>Обгрунтуван</w:t>
      </w:r>
      <w:r w:rsidR="0093433D">
        <w:rPr>
          <w:rFonts w:ascii="Times New Roman" w:hAnsi="Times New Roman" w:cs="Times New Roman"/>
          <w:b/>
          <w:sz w:val="24"/>
          <w:szCs w:val="24"/>
        </w:rPr>
        <w:t>н</w:t>
      </w:r>
      <w:r w:rsidR="00FC4E31" w:rsidRPr="00315F92">
        <w:rPr>
          <w:rFonts w:ascii="Times New Roman" w:hAnsi="Times New Roman" w:cs="Times New Roman"/>
          <w:b/>
          <w:sz w:val="24"/>
          <w:szCs w:val="24"/>
        </w:rPr>
        <w:t>я</w:t>
      </w:r>
      <w:proofErr w:type="spellEnd"/>
      <w:r w:rsidR="00F07D36" w:rsidRPr="00315F92">
        <w:rPr>
          <w:rFonts w:ascii="Times New Roman" w:hAnsi="Times New Roman" w:cs="Times New Roman"/>
          <w:b/>
          <w:sz w:val="24"/>
          <w:szCs w:val="24"/>
        </w:rPr>
        <w:t xml:space="preserve"> вартості предмета закупівлі</w:t>
      </w:r>
      <w:r w:rsidR="008102BA" w:rsidRPr="00315F92">
        <w:rPr>
          <w:rFonts w:ascii="Times New Roman" w:hAnsi="Times New Roman" w:cs="Times New Roman"/>
          <w:b/>
          <w:sz w:val="24"/>
          <w:szCs w:val="24"/>
        </w:rPr>
        <w:t xml:space="preserve"> та планової потреби у закупівлі</w:t>
      </w:r>
      <w:r w:rsidR="007675D8" w:rsidRPr="00315F92">
        <w:rPr>
          <w:rFonts w:ascii="Times New Roman" w:hAnsi="Times New Roman" w:cs="Times New Roman"/>
          <w:b/>
          <w:sz w:val="24"/>
          <w:szCs w:val="24"/>
        </w:rPr>
        <w:t>:</w:t>
      </w:r>
    </w:p>
    <w:p w:rsidR="00F07D36" w:rsidRPr="0093433D" w:rsidRDefault="005F4376" w:rsidP="00B67CCD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3433D">
        <w:rPr>
          <w:rFonts w:ascii="Times New Roman" w:hAnsi="Times New Roman" w:cs="Times New Roman"/>
          <w:sz w:val="24"/>
          <w:szCs w:val="24"/>
        </w:rPr>
        <w:t xml:space="preserve">Розрахунок вартості закупівлі проводився виходячи із </w:t>
      </w:r>
      <w:r w:rsidR="00D67E3D" w:rsidRPr="0093433D">
        <w:rPr>
          <w:rFonts w:ascii="Times New Roman" w:hAnsi="Times New Roman" w:cs="Times New Roman"/>
          <w:sz w:val="24"/>
          <w:szCs w:val="24"/>
        </w:rPr>
        <w:t xml:space="preserve">планової </w:t>
      </w:r>
      <w:r w:rsidRPr="0093433D">
        <w:rPr>
          <w:rFonts w:ascii="Times New Roman" w:hAnsi="Times New Roman" w:cs="Times New Roman"/>
          <w:sz w:val="24"/>
          <w:szCs w:val="24"/>
        </w:rPr>
        <w:t xml:space="preserve">потреби у закупівлі </w:t>
      </w:r>
      <w:r w:rsidR="004C389C">
        <w:rPr>
          <w:rFonts w:ascii="Times New Roman" w:hAnsi="Times New Roman" w:cs="Times New Roman"/>
          <w:i/>
          <w:sz w:val="24"/>
          <w:szCs w:val="24"/>
        </w:rPr>
        <w:t>с</w:t>
      </w:r>
      <w:r w:rsidR="004C389C" w:rsidRPr="004C389C">
        <w:rPr>
          <w:rFonts w:ascii="Times New Roman" w:hAnsi="Times New Roman" w:cs="Times New Roman"/>
          <w:i/>
          <w:sz w:val="24"/>
          <w:szCs w:val="24"/>
        </w:rPr>
        <w:t>метан</w:t>
      </w:r>
      <w:r w:rsidR="00892E6E">
        <w:rPr>
          <w:rFonts w:ascii="Times New Roman" w:hAnsi="Times New Roman" w:cs="Times New Roman"/>
          <w:i/>
          <w:sz w:val="24"/>
          <w:szCs w:val="24"/>
        </w:rPr>
        <w:t>и</w:t>
      </w:r>
      <w:r w:rsidR="004C389C" w:rsidRPr="004C389C">
        <w:rPr>
          <w:rFonts w:ascii="Times New Roman" w:hAnsi="Times New Roman" w:cs="Times New Roman"/>
          <w:i/>
          <w:sz w:val="24"/>
          <w:szCs w:val="24"/>
        </w:rPr>
        <w:t xml:space="preserve"> жирністю 20% в поліетиленовому пакети 400 г ТМ «</w:t>
      </w:r>
      <w:proofErr w:type="spellStart"/>
      <w:r w:rsidR="004C389C" w:rsidRPr="004C389C">
        <w:rPr>
          <w:rFonts w:ascii="Times New Roman" w:hAnsi="Times New Roman" w:cs="Times New Roman"/>
          <w:i/>
          <w:sz w:val="24"/>
          <w:szCs w:val="24"/>
        </w:rPr>
        <w:t>РадиМо</w:t>
      </w:r>
      <w:proofErr w:type="spellEnd"/>
      <w:r w:rsidR="004C389C" w:rsidRPr="004C389C">
        <w:rPr>
          <w:rFonts w:ascii="Times New Roman" w:hAnsi="Times New Roman" w:cs="Times New Roman"/>
          <w:i/>
          <w:sz w:val="24"/>
          <w:szCs w:val="24"/>
        </w:rPr>
        <w:t xml:space="preserve">»; </w:t>
      </w:r>
      <w:proofErr w:type="spellStart"/>
      <w:r w:rsidR="004C389C">
        <w:rPr>
          <w:rFonts w:ascii="Times New Roman" w:hAnsi="Times New Roman" w:cs="Times New Roman"/>
          <w:i/>
          <w:sz w:val="24"/>
          <w:szCs w:val="24"/>
        </w:rPr>
        <w:t>й</w:t>
      </w:r>
      <w:r w:rsidR="004C389C" w:rsidRPr="004C389C">
        <w:rPr>
          <w:rFonts w:ascii="Times New Roman" w:hAnsi="Times New Roman" w:cs="Times New Roman"/>
          <w:i/>
          <w:sz w:val="24"/>
          <w:szCs w:val="24"/>
        </w:rPr>
        <w:t>огурт</w:t>
      </w:r>
      <w:r w:rsidR="004C389C">
        <w:rPr>
          <w:rFonts w:ascii="Times New Roman" w:hAnsi="Times New Roman" w:cs="Times New Roman"/>
          <w:i/>
          <w:sz w:val="24"/>
          <w:szCs w:val="24"/>
        </w:rPr>
        <w:t>а</w:t>
      </w:r>
      <w:proofErr w:type="spellEnd"/>
      <w:r w:rsidR="004C389C" w:rsidRPr="004C389C">
        <w:rPr>
          <w:rFonts w:ascii="Times New Roman" w:hAnsi="Times New Roman" w:cs="Times New Roman"/>
          <w:i/>
          <w:sz w:val="24"/>
          <w:szCs w:val="24"/>
        </w:rPr>
        <w:t xml:space="preserve"> «Персик-</w:t>
      </w:r>
      <w:proofErr w:type="spellStart"/>
      <w:r w:rsidR="004C389C" w:rsidRPr="004C389C">
        <w:rPr>
          <w:rFonts w:ascii="Times New Roman" w:hAnsi="Times New Roman" w:cs="Times New Roman"/>
          <w:i/>
          <w:sz w:val="24"/>
          <w:szCs w:val="24"/>
        </w:rPr>
        <w:t>Маракуйя</w:t>
      </w:r>
      <w:proofErr w:type="spellEnd"/>
      <w:r w:rsidR="004C389C" w:rsidRPr="004C389C">
        <w:rPr>
          <w:rFonts w:ascii="Times New Roman" w:hAnsi="Times New Roman" w:cs="Times New Roman"/>
          <w:i/>
          <w:sz w:val="24"/>
          <w:szCs w:val="24"/>
        </w:rPr>
        <w:t>» жирністю 2% в поліетиленовому пакеті 400 г ТМ «</w:t>
      </w:r>
      <w:proofErr w:type="spellStart"/>
      <w:r w:rsidR="004C389C" w:rsidRPr="004C389C">
        <w:rPr>
          <w:rFonts w:ascii="Times New Roman" w:hAnsi="Times New Roman" w:cs="Times New Roman"/>
          <w:i/>
          <w:sz w:val="24"/>
          <w:szCs w:val="24"/>
        </w:rPr>
        <w:t>РадиМо</w:t>
      </w:r>
      <w:proofErr w:type="spellEnd"/>
      <w:r w:rsidR="004C389C" w:rsidRPr="004C389C">
        <w:rPr>
          <w:rFonts w:ascii="Times New Roman" w:hAnsi="Times New Roman" w:cs="Times New Roman"/>
          <w:i/>
          <w:sz w:val="24"/>
          <w:szCs w:val="24"/>
        </w:rPr>
        <w:t>»</w:t>
      </w:r>
      <w:r w:rsidR="00777168" w:rsidRPr="004C389C">
        <w:rPr>
          <w:rFonts w:ascii="Times New Roman" w:hAnsi="Times New Roman" w:cs="Times New Roman"/>
          <w:sz w:val="24"/>
          <w:szCs w:val="24"/>
        </w:rPr>
        <w:t xml:space="preserve"> </w:t>
      </w:r>
      <w:r w:rsidR="00D67E3D" w:rsidRPr="004C389C">
        <w:rPr>
          <w:rFonts w:ascii="Times New Roman" w:hAnsi="Times New Roman" w:cs="Times New Roman"/>
          <w:sz w:val="24"/>
          <w:szCs w:val="24"/>
        </w:rPr>
        <w:t>на</w:t>
      </w:r>
      <w:r w:rsidR="00566E87" w:rsidRPr="0093433D">
        <w:rPr>
          <w:rFonts w:ascii="Times New Roman" w:hAnsi="Times New Roman" w:cs="Times New Roman"/>
          <w:sz w:val="24"/>
          <w:szCs w:val="24"/>
        </w:rPr>
        <w:t xml:space="preserve"> </w:t>
      </w:r>
      <w:r w:rsidRPr="0093433D">
        <w:rPr>
          <w:rFonts w:ascii="Times New Roman" w:hAnsi="Times New Roman" w:cs="Times New Roman"/>
          <w:sz w:val="24"/>
          <w:szCs w:val="24"/>
        </w:rPr>
        <w:t>202</w:t>
      </w:r>
      <w:r w:rsidR="00B70142">
        <w:rPr>
          <w:rFonts w:ascii="Times New Roman" w:hAnsi="Times New Roman" w:cs="Times New Roman"/>
          <w:sz w:val="24"/>
          <w:szCs w:val="24"/>
        </w:rPr>
        <w:t>6</w:t>
      </w:r>
      <w:r w:rsidRPr="0093433D">
        <w:rPr>
          <w:rFonts w:ascii="Times New Roman" w:hAnsi="Times New Roman" w:cs="Times New Roman"/>
          <w:sz w:val="24"/>
          <w:szCs w:val="24"/>
        </w:rPr>
        <w:t xml:space="preserve"> р</w:t>
      </w:r>
      <w:r w:rsidR="00662E9F" w:rsidRPr="0093433D">
        <w:rPr>
          <w:rFonts w:ascii="Times New Roman" w:hAnsi="Times New Roman" w:cs="Times New Roman"/>
          <w:sz w:val="24"/>
          <w:szCs w:val="24"/>
        </w:rPr>
        <w:t>ік,</w:t>
      </w:r>
      <w:r w:rsidRPr="0093433D">
        <w:rPr>
          <w:rFonts w:ascii="Times New Roman" w:hAnsi="Times New Roman" w:cs="Times New Roman"/>
          <w:sz w:val="24"/>
          <w:szCs w:val="24"/>
        </w:rPr>
        <w:t xml:space="preserve"> відповідно до середньо-ринков</w:t>
      </w:r>
      <w:r w:rsidR="00DF6D90" w:rsidRPr="0093433D">
        <w:rPr>
          <w:rFonts w:ascii="Times New Roman" w:hAnsi="Times New Roman" w:cs="Times New Roman"/>
          <w:sz w:val="24"/>
          <w:szCs w:val="24"/>
        </w:rPr>
        <w:t>их</w:t>
      </w:r>
      <w:r w:rsidRPr="0093433D">
        <w:rPr>
          <w:rFonts w:ascii="Times New Roman" w:hAnsi="Times New Roman" w:cs="Times New Roman"/>
          <w:sz w:val="24"/>
          <w:szCs w:val="24"/>
        </w:rPr>
        <w:t xml:space="preserve"> вартост</w:t>
      </w:r>
      <w:r w:rsidR="00DF6D90" w:rsidRPr="0093433D">
        <w:rPr>
          <w:rFonts w:ascii="Times New Roman" w:hAnsi="Times New Roman" w:cs="Times New Roman"/>
          <w:sz w:val="24"/>
          <w:szCs w:val="24"/>
        </w:rPr>
        <w:t>ей</w:t>
      </w:r>
      <w:r w:rsidR="00A24920" w:rsidRPr="0093433D">
        <w:rPr>
          <w:rFonts w:ascii="Times New Roman" w:hAnsi="Times New Roman" w:cs="Times New Roman"/>
          <w:sz w:val="24"/>
          <w:szCs w:val="24"/>
        </w:rPr>
        <w:t xml:space="preserve"> </w:t>
      </w:r>
      <w:r w:rsidR="00611966" w:rsidRPr="0093433D">
        <w:rPr>
          <w:rFonts w:ascii="Times New Roman" w:hAnsi="Times New Roman" w:cs="Times New Roman"/>
          <w:sz w:val="24"/>
          <w:szCs w:val="24"/>
        </w:rPr>
        <w:t>за результатами</w:t>
      </w:r>
      <w:r w:rsidR="0058376A" w:rsidRPr="0093433D">
        <w:rPr>
          <w:rFonts w:ascii="Times New Roman" w:hAnsi="Times New Roman" w:cs="Times New Roman"/>
          <w:sz w:val="24"/>
          <w:szCs w:val="24"/>
        </w:rPr>
        <w:t xml:space="preserve"> </w:t>
      </w:r>
      <w:r w:rsidR="00611966" w:rsidRPr="0093433D">
        <w:rPr>
          <w:rFonts w:ascii="Times New Roman" w:hAnsi="Times New Roman" w:cs="Times New Roman"/>
          <w:sz w:val="24"/>
          <w:szCs w:val="24"/>
        </w:rPr>
        <w:t xml:space="preserve">проведеного </w:t>
      </w:r>
      <w:r w:rsidR="0058376A" w:rsidRPr="0093433D">
        <w:rPr>
          <w:rFonts w:ascii="Times New Roman" w:hAnsi="Times New Roman" w:cs="Times New Roman"/>
          <w:sz w:val="24"/>
          <w:szCs w:val="24"/>
        </w:rPr>
        <w:t xml:space="preserve">аналізу ринку </w:t>
      </w:r>
      <w:r w:rsidR="00261439" w:rsidRPr="0093433D">
        <w:rPr>
          <w:rFonts w:ascii="Times New Roman" w:hAnsi="Times New Roman" w:cs="Times New Roman"/>
          <w:sz w:val="24"/>
          <w:szCs w:val="24"/>
        </w:rPr>
        <w:t>молокопродуктів</w:t>
      </w:r>
      <w:r w:rsidR="00B67CCD" w:rsidRPr="0093433D">
        <w:rPr>
          <w:rFonts w:ascii="Times New Roman" w:hAnsi="Times New Roman" w:cs="Times New Roman"/>
          <w:sz w:val="24"/>
          <w:szCs w:val="24"/>
        </w:rPr>
        <w:t xml:space="preserve"> </w:t>
      </w:r>
      <w:r w:rsidR="0058376A" w:rsidRPr="0093433D">
        <w:rPr>
          <w:rFonts w:ascii="Times New Roman" w:hAnsi="Times New Roman" w:cs="Times New Roman"/>
          <w:sz w:val="24"/>
          <w:szCs w:val="24"/>
        </w:rPr>
        <w:t xml:space="preserve">через інтернет-ресурс станом на </w:t>
      </w:r>
      <w:r w:rsidR="00B70142">
        <w:rPr>
          <w:rFonts w:ascii="Times New Roman" w:hAnsi="Times New Roman" w:cs="Times New Roman"/>
          <w:sz w:val="24"/>
          <w:szCs w:val="24"/>
        </w:rPr>
        <w:t>0</w:t>
      </w:r>
      <w:r w:rsidR="004C389C">
        <w:rPr>
          <w:rFonts w:ascii="Times New Roman" w:hAnsi="Times New Roman" w:cs="Times New Roman"/>
          <w:sz w:val="24"/>
          <w:szCs w:val="24"/>
        </w:rPr>
        <w:t>3</w:t>
      </w:r>
      <w:r w:rsidR="00B70142">
        <w:rPr>
          <w:rFonts w:ascii="Times New Roman" w:hAnsi="Times New Roman" w:cs="Times New Roman"/>
          <w:sz w:val="24"/>
          <w:szCs w:val="24"/>
        </w:rPr>
        <w:t>.</w:t>
      </w:r>
      <w:r w:rsidR="00662E9F" w:rsidRPr="0093433D">
        <w:rPr>
          <w:rFonts w:ascii="Times New Roman" w:hAnsi="Times New Roman" w:cs="Times New Roman"/>
          <w:sz w:val="24"/>
          <w:szCs w:val="24"/>
        </w:rPr>
        <w:t>0</w:t>
      </w:r>
      <w:r w:rsidR="00B70142">
        <w:rPr>
          <w:rFonts w:ascii="Times New Roman" w:hAnsi="Times New Roman" w:cs="Times New Roman"/>
          <w:sz w:val="24"/>
          <w:szCs w:val="24"/>
        </w:rPr>
        <w:t>2</w:t>
      </w:r>
      <w:r w:rsidR="00566E87" w:rsidRPr="0093433D">
        <w:rPr>
          <w:rFonts w:ascii="Times New Roman" w:hAnsi="Times New Roman" w:cs="Times New Roman"/>
          <w:sz w:val="24"/>
          <w:szCs w:val="24"/>
        </w:rPr>
        <w:t>.</w:t>
      </w:r>
      <w:r w:rsidR="004464F7" w:rsidRPr="0093433D">
        <w:rPr>
          <w:rFonts w:ascii="Times New Roman" w:hAnsi="Times New Roman" w:cs="Times New Roman"/>
          <w:sz w:val="24"/>
          <w:szCs w:val="24"/>
        </w:rPr>
        <w:t>2</w:t>
      </w:r>
      <w:r w:rsidR="00566E87" w:rsidRPr="0093433D">
        <w:rPr>
          <w:rFonts w:ascii="Times New Roman" w:hAnsi="Times New Roman" w:cs="Times New Roman"/>
          <w:sz w:val="24"/>
          <w:szCs w:val="24"/>
        </w:rPr>
        <w:t>02</w:t>
      </w:r>
      <w:r w:rsidR="00B70142">
        <w:rPr>
          <w:rFonts w:ascii="Times New Roman" w:hAnsi="Times New Roman" w:cs="Times New Roman"/>
          <w:sz w:val="24"/>
          <w:szCs w:val="24"/>
        </w:rPr>
        <w:t>6</w:t>
      </w:r>
      <w:r w:rsidR="00566E87" w:rsidRPr="0093433D">
        <w:rPr>
          <w:rFonts w:ascii="Times New Roman" w:hAnsi="Times New Roman" w:cs="Times New Roman"/>
          <w:sz w:val="24"/>
          <w:szCs w:val="24"/>
        </w:rPr>
        <w:t xml:space="preserve"> року</w:t>
      </w:r>
      <w:r w:rsidR="007675D8" w:rsidRPr="0093433D">
        <w:rPr>
          <w:rFonts w:ascii="Times New Roman" w:hAnsi="Times New Roman" w:cs="Times New Roman"/>
          <w:sz w:val="24"/>
          <w:szCs w:val="24"/>
        </w:rPr>
        <w:t xml:space="preserve"> та довідки з Торгово-промислової палати України </w:t>
      </w:r>
      <w:r w:rsidR="008102BA" w:rsidRPr="0093433D">
        <w:rPr>
          <w:rFonts w:ascii="Times New Roman" w:hAnsi="Times New Roman" w:cs="Times New Roman"/>
          <w:sz w:val="24"/>
          <w:szCs w:val="24"/>
        </w:rPr>
        <w:t>від</w:t>
      </w:r>
      <w:r w:rsidR="007675D8" w:rsidRPr="0093433D">
        <w:rPr>
          <w:rFonts w:ascii="Times New Roman" w:hAnsi="Times New Roman" w:cs="Times New Roman"/>
          <w:sz w:val="24"/>
          <w:szCs w:val="24"/>
        </w:rPr>
        <w:t xml:space="preserve"> </w:t>
      </w:r>
      <w:r w:rsidR="00B70142">
        <w:rPr>
          <w:rFonts w:ascii="Times New Roman" w:hAnsi="Times New Roman" w:cs="Times New Roman"/>
          <w:sz w:val="24"/>
          <w:szCs w:val="24"/>
        </w:rPr>
        <w:t>17.11.2025</w:t>
      </w:r>
      <w:r w:rsidR="007675D8" w:rsidRPr="0093433D">
        <w:rPr>
          <w:rFonts w:ascii="Times New Roman" w:hAnsi="Times New Roman" w:cs="Times New Roman"/>
          <w:sz w:val="24"/>
          <w:szCs w:val="24"/>
        </w:rPr>
        <w:t xml:space="preserve"> року</w:t>
      </w:r>
      <w:r w:rsidR="00662E9F" w:rsidRPr="0093433D">
        <w:rPr>
          <w:rFonts w:ascii="Times New Roman" w:hAnsi="Times New Roman" w:cs="Times New Roman"/>
          <w:sz w:val="24"/>
          <w:szCs w:val="24"/>
        </w:rPr>
        <w:t xml:space="preserve"> № В-</w:t>
      </w:r>
      <w:r w:rsidR="00B70142">
        <w:rPr>
          <w:rFonts w:ascii="Times New Roman" w:hAnsi="Times New Roman" w:cs="Times New Roman"/>
          <w:sz w:val="24"/>
          <w:szCs w:val="24"/>
        </w:rPr>
        <w:t>777.</w:t>
      </w:r>
      <w:r w:rsidR="00DD6631" w:rsidRPr="009343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02BA" w:rsidRPr="0093433D" w:rsidRDefault="00DD6631" w:rsidP="00B67CCD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3433D">
        <w:rPr>
          <w:rFonts w:ascii="Times New Roman" w:hAnsi="Times New Roman" w:cs="Times New Roman"/>
          <w:sz w:val="24"/>
          <w:szCs w:val="24"/>
        </w:rPr>
        <w:t xml:space="preserve">Очікувана вартість закупівлі </w:t>
      </w:r>
      <w:proofErr w:type="spellStart"/>
      <w:r w:rsidRPr="0093433D">
        <w:rPr>
          <w:rFonts w:ascii="Times New Roman" w:hAnsi="Times New Roman" w:cs="Times New Roman"/>
          <w:sz w:val="24"/>
          <w:szCs w:val="24"/>
        </w:rPr>
        <w:t>грунту</w:t>
      </w:r>
      <w:r w:rsidR="00315F92" w:rsidRPr="0093433D">
        <w:rPr>
          <w:rFonts w:ascii="Times New Roman" w:hAnsi="Times New Roman" w:cs="Times New Roman"/>
          <w:sz w:val="24"/>
          <w:szCs w:val="24"/>
        </w:rPr>
        <w:t>є</w:t>
      </w:r>
      <w:r w:rsidRPr="0093433D">
        <w:rPr>
          <w:rFonts w:ascii="Times New Roman" w:hAnsi="Times New Roman" w:cs="Times New Roman"/>
          <w:sz w:val="24"/>
          <w:szCs w:val="24"/>
        </w:rPr>
        <w:t>ться</w:t>
      </w:r>
      <w:proofErr w:type="spellEnd"/>
      <w:r w:rsidRPr="0093433D">
        <w:rPr>
          <w:rFonts w:ascii="Times New Roman" w:hAnsi="Times New Roman" w:cs="Times New Roman"/>
          <w:sz w:val="24"/>
          <w:szCs w:val="24"/>
        </w:rPr>
        <w:t xml:space="preserve"> на всіх фактичних складових ціни та включає в себе вартість ціни на товар, податки і збори, що сплачуються або мають бути сплачені</w:t>
      </w:r>
      <w:r w:rsidR="00611730" w:rsidRPr="0093433D">
        <w:rPr>
          <w:rFonts w:ascii="Times New Roman" w:hAnsi="Times New Roman" w:cs="Times New Roman"/>
          <w:sz w:val="24"/>
          <w:szCs w:val="24"/>
        </w:rPr>
        <w:t xml:space="preserve"> </w:t>
      </w:r>
      <w:r w:rsidR="008A0625">
        <w:rPr>
          <w:rFonts w:ascii="Times New Roman" w:hAnsi="Times New Roman" w:cs="Times New Roman"/>
          <w:sz w:val="24"/>
          <w:szCs w:val="24"/>
        </w:rPr>
        <w:t>постачальником</w:t>
      </w:r>
      <w:r w:rsidRPr="0093433D">
        <w:rPr>
          <w:rFonts w:ascii="Times New Roman" w:hAnsi="Times New Roman" w:cs="Times New Roman"/>
          <w:sz w:val="24"/>
          <w:szCs w:val="24"/>
        </w:rPr>
        <w:t>, транспортні витрати</w:t>
      </w:r>
      <w:r w:rsidR="00611730" w:rsidRPr="0093433D">
        <w:rPr>
          <w:rFonts w:ascii="Times New Roman" w:hAnsi="Times New Roman" w:cs="Times New Roman"/>
          <w:sz w:val="24"/>
          <w:szCs w:val="24"/>
        </w:rPr>
        <w:t xml:space="preserve"> до місця поставки</w:t>
      </w:r>
      <w:r w:rsidRPr="0093433D">
        <w:rPr>
          <w:rFonts w:ascii="Times New Roman" w:hAnsi="Times New Roman" w:cs="Times New Roman"/>
          <w:sz w:val="24"/>
          <w:szCs w:val="24"/>
        </w:rPr>
        <w:t>, витрати на пакування</w:t>
      </w:r>
      <w:r w:rsidR="00611730" w:rsidRPr="0093433D">
        <w:rPr>
          <w:rFonts w:ascii="Times New Roman" w:hAnsi="Times New Roman" w:cs="Times New Roman"/>
          <w:sz w:val="24"/>
          <w:szCs w:val="24"/>
        </w:rPr>
        <w:t xml:space="preserve"> та маркування</w:t>
      </w:r>
      <w:r w:rsidRPr="0093433D">
        <w:rPr>
          <w:rFonts w:ascii="Times New Roman" w:hAnsi="Times New Roman" w:cs="Times New Roman"/>
          <w:sz w:val="24"/>
          <w:szCs w:val="24"/>
        </w:rPr>
        <w:t>, витрати на завантажування-розвантажування продукції</w:t>
      </w:r>
      <w:r w:rsidR="00E55737">
        <w:rPr>
          <w:rFonts w:ascii="Times New Roman" w:hAnsi="Times New Roman" w:cs="Times New Roman"/>
          <w:sz w:val="24"/>
          <w:szCs w:val="24"/>
        </w:rPr>
        <w:t>, занос продукції у приміщення</w:t>
      </w:r>
      <w:r w:rsidRPr="0093433D">
        <w:rPr>
          <w:rFonts w:ascii="Times New Roman" w:hAnsi="Times New Roman" w:cs="Times New Roman"/>
          <w:sz w:val="24"/>
          <w:szCs w:val="24"/>
        </w:rPr>
        <w:t>.</w:t>
      </w:r>
      <w:r w:rsidR="00793BC3" w:rsidRPr="009343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02BA" w:rsidRPr="0093433D" w:rsidRDefault="008102BA" w:rsidP="00B67CCD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3433D">
        <w:rPr>
          <w:rFonts w:ascii="Times New Roman" w:hAnsi="Times New Roman" w:cs="Times New Roman"/>
          <w:sz w:val="24"/>
          <w:szCs w:val="24"/>
        </w:rPr>
        <w:t xml:space="preserve">Планова потреба у закупівлі </w:t>
      </w:r>
      <w:r w:rsidR="004C389C" w:rsidRPr="004C389C">
        <w:rPr>
          <w:rFonts w:ascii="Times New Roman" w:hAnsi="Times New Roman" w:cs="Times New Roman"/>
          <w:i/>
          <w:sz w:val="24"/>
          <w:szCs w:val="24"/>
        </w:rPr>
        <w:t>сметан</w:t>
      </w:r>
      <w:r w:rsidR="00892E6E">
        <w:rPr>
          <w:rFonts w:ascii="Times New Roman" w:hAnsi="Times New Roman" w:cs="Times New Roman"/>
          <w:i/>
          <w:sz w:val="24"/>
          <w:szCs w:val="24"/>
        </w:rPr>
        <w:t>и</w:t>
      </w:r>
      <w:r w:rsidR="004C389C" w:rsidRPr="004C389C">
        <w:rPr>
          <w:rFonts w:ascii="Times New Roman" w:hAnsi="Times New Roman" w:cs="Times New Roman"/>
          <w:i/>
          <w:sz w:val="24"/>
          <w:szCs w:val="24"/>
        </w:rPr>
        <w:t xml:space="preserve"> жирністю 20% в поліетиленовому пакети 400 г ТМ «</w:t>
      </w:r>
      <w:proofErr w:type="spellStart"/>
      <w:r w:rsidR="004C389C" w:rsidRPr="004C389C">
        <w:rPr>
          <w:rFonts w:ascii="Times New Roman" w:hAnsi="Times New Roman" w:cs="Times New Roman"/>
          <w:i/>
          <w:sz w:val="24"/>
          <w:szCs w:val="24"/>
        </w:rPr>
        <w:t>РадиМо</w:t>
      </w:r>
      <w:proofErr w:type="spellEnd"/>
      <w:r w:rsidR="004C389C" w:rsidRPr="004C389C">
        <w:rPr>
          <w:rFonts w:ascii="Times New Roman" w:hAnsi="Times New Roman" w:cs="Times New Roman"/>
          <w:i/>
          <w:sz w:val="24"/>
          <w:szCs w:val="24"/>
        </w:rPr>
        <w:t xml:space="preserve">»; </w:t>
      </w:r>
      <w:proofErr w:type="spellStart"/>
      <w:r w:rsidR="004C389C" w:rsidRPr="004C389C">
        <w:rPr>
          <w:rFonts w:ascii="Times New Roman" w:hAnsi="Times New Roman" w:cs="Times New Roman"/>
          <w:i/>
          <w:sz w:val="24"/>
          <w:szCs w:val="24"/>
        </w:rPr>
        <w:t>йогурта</w:t>
      </w:r>
      <w:proofErr w:type="spellEnd"/>
      <w:r w:rsidR="004C389C" w:rsidRPr="004C389C">
        <w:rPr>
          <w:rFonts w:ascii="Times New Roman" w:hAnsi="Times New Roman" w:cs="Times New Roman"/>
          <w:i/>
          <w:sz w:val="24"/>
          <w:szCs w:val="24"/>
        </w:rPr>
        <w:t xml:space="preserve"> «Персик-</w:t>
      </w:r>
      <w:proofErr w:type="spellStart"/>
      <w:r w:rsidR="004C389C" w:rsidRPr="004C389C">
        <w:rPr>
          <w:rFonts w:ascii="Times New Roman" w:hAnsi="Times New Roman" w:cs="Times New Roman"/>
          <w:i/>
          <w:sz w:val="24"/>
          <w:szCs w:val="24"/>
        </w:rPr>
        <w:t>Маракуйя</w:t>
      </w:r>
      <w:proofErr w:type="spellEnd"/>
      <w:r w:rsidR="004C389C" w:rsidRPr="004C389C">
        <w:rPr>
          <w:rFonts w:ascii="Times New Roman" w:hAnsi="Times New Roman" w:cs="Times New Roman"/>
          <w:i/>
          <w:sz w:val="24"/>
          <w:szCs w:val="24"/>
        </w:rPr>
        <w:t xml:space="preserve">» жирністю 2% в поліетиленовому пакеті 400 г </w:t>
      </w:r>
      <w:r w:rsidR="004C389C" w:rsidRPr="004C389C">
        <w:rPr>
          <w:rFonts w:ascii="Times New Roman" w:hAnsi="Times New Roman" w:cs="Times New Roman"/>
          <w:i/>
          <w:sz w:val="24"/>
          <w:szCs w:val="24"/>
        </w:rPr>
        <w:lastRenderedPageBreak/>
        <w:t>ТМ «</w:t>
      </w:r>
      <w:proofErr w:type="spellStart"/>
      <w:r w:rsidR="004C389C" w:rsidRPr="004C389C">
        <w:rPr>
          <w:rFonts w:ascii="Times New Roman" w:hAnsi="Times New Roman" w:cs="Times New Roman"/>
          <w:i/>
          <w:sz w:val="24"/>
          <w:szCs w:val="24"/>
        </w:rPr>
        <w:t>РадиМо</w:t>
      </w:r>
      <w:proofErr w:type="spellEnd"/>
      <w:r w:rsidR="004C389C" w:rsidRPr="004C389C">
        <w:rPr>
          <w:rFonts w:ascii="Times New Roman" w:hAnsi="Times New Roman" w:cs="Times New Roman"/>
          <w:i/>
          <w:sz w:val="24"/>
          <w:szCs w:val="24"/>
        </w:rPr>
        <w:t>»</w:t>
      </w:r>
      <w:r w:rsidR="00777168" w:rsidRPr="004C389C">
        <w:rPr>
          <w:rFonts w:ascii="Times New Roman" w:hAnsi="Times New Roman" w:cs="Times New Roman"/>
          <w:sz w:val="24"/>
          <w:szCs w:val="24"/>
        </w:rPr>
        <w:t xml:space="preserve"> </w:t>
      </w:r>
      <w:r w:rsidRPr="004C389C">
        <w:rPr>
          <w:rFonts w:ascii="Times New Roman" w:hAnsi="Times New Roman" w:cs="Times New Roman"/>
          <w:sz w:val="24"/>
          <w:szCs w:val="24"/>
        </w:rPr>
        <w:t>розрахову</w:t>
      </w:r>
      <w:r w:rsidRPr="0093433D">
        <w:rPr>
          <w:rFonts w:ascii="Times New Roman" w:hAnsi="Times New Roman" w:cs="Times New Roman"/>
          <w:sz w:val="24"/>
          <w:szCs w:val="24"/>
        </w:rPr>
        <w:t xml:space="preserve">валася за результатами аналізу фактичного споживання </w:t>
      </w:r>
      <w:r w:rsidR="00662E9F" w:rsidRPr="0093433D">
        <w:rPr>
          <w:rFonts w:ascii="Times New Roman" w:hAnsi="Times New Roman" w:cs="Times New Roman"/>
          <w:sz w:val="24"/>
          <w:szCs w:val="24"/>
        </w:rPr>
        <w:t xml:space="preserve">даних </w:t>
      </w:r>
      <w:r w:rsidR="00892E6E">
        <w:rPr>
          <w:rFonts w:ascii="Times New Roman" w:hAnsi="Times New Roman" w:cs="Times New Roman"/>
          <w:sz w:val="24"/>
          <w:szCs w:val="24"/>
        </w:rPr>
        <w:t>молоко</w:t>
      </w:r>
      <w:bookmarkStart w:id="1" w:name="_GoBack"/>
      <w:bookmarkEnd w:id="1"/>
      <w:r w:rsidR="00662E9F" w:rsidRPr="0093433D">
        <w:rPr>
          <w:rFonts w:ascii="Times New Roman" w:hAnsi="Times New Roman" w:cs="Times New Roman"/>
          <w:sz w:val="24"/>
          <w:szCs w:val="24"/>
        </w:rPr>
        <w:t>продуктів</w:t>
      </w:r>
      <w:r w:rsidRPr="0093433D">
        <w:rPr>
          <w:rFonts w:ascii="Times New Roman" w:hAnsi="Times New Roman" w:cs="Times New Roman"/>
          <w:sz w:val="24"/>
          <w:szCs w:val="24"/>
        </w:rPr>
        <w:t xml:space="preserve"> у 202</w:t>
      </w:r>
      <w:r w:rsidR="001F342C">
        <w:rPr>
          <w:rFonts w:ascii="Times New Roman" w:hAnsi="Times New Roman" w:cs="Times New Roman"/>
          <w:sz w:val="24"/>
          <w:szCs w:val="24"/>
        </w:rPr>
        <w:t>5</w:t>
      </w:r>
      <w:r w:rsidRPr="0093433D">
        <w:rPr>
          <w:rFonts w:ascii="Times New Roman" w:hAnsi="Times New Roman" w:cs="Times New Roman"/>
          <w:sz w:val="24"/>
          <w:szCs w:val="24"/>
        </w:rPr>
        <w:t xml:space="preserve"> році, аналізу виконанн</w:t>
      </w:r>
      <w:r w:rsidR="00A85155" w:rsidRPr="0093433D">
        <w:rPr>
          <w:rFonts w:ascii="Times New Roman" w:hAnsi="Times New Roman" w:cs="Times New Roman"/>
          <w:sz w:val="24"/>
          <w:szCs w:val="24"/>
        </w:rPr>
        <w:t>я</w:t>
      </w:r>
      <w:r w:rsidRPr="0093433D">
        <w:rPr>
          <w:rFonts w:ascii="Times New Roman" w:hAnsi="Times New Roman" w:cs="Times New Roman"/>
          <w:sz w:val="24"/>
          <w:szCs w:val="24"/>
        </w:rPr>
        <w:t xml:space="preserve"> норм харчування</w:t>
      </w:r>
      <w:r w:rsidR="0093433D">
        <w:rPr>
          <w:rFonts w:ascii="Times New Roman" w:hAnsi="Times New Roman" w:cs="Times New Roman"/>
          <w:sz w:val="24"/>
          <w:szCs w:val="24"/>
        </w:rPr>
        <w:t>,</w:t>
      </w:r>
      <w:r w:rsidRPr="0093433D">
        <w:rPr>
          <w:rFonts w:ascii="Times New Roman" w:hAnsi="Times New Roman" w:cs="Times New Roman"/>
          <w:sz w:val="24"/>
          <w:szCs w:val="24"/>
        </w:rPr>
        <w:t xml:space="preserve"> </w:t>
      </w:r>
      <w:r w:rsidR="007A7555" w:rsidRPr="0093433D">
        <w:rPr>
          <w:rFonts w:ascii="Times New Roman" w:hAnsi="Times New Roman" w:cs="Times New Roman"/>
          <w:sz w:val="24"/>
          <w:szCs w:val="24"/>
        </w:rPr>
        <w:t>пропускної</w:t>
      </w:r>
      <w:r w:rsidRPr="0093433D">
        <w:rPr>
          <w:rFonts w:ascii="Times New Roman" w:hAnsi="Times New Roman" w:cs="Times New Roman"/>
          <w:sz w:val="24"/>
          <w:szCs w:val="24"/>
        </w:rPr>
        <w:t xml:space="preserve"> здатність сад</w:t>
      </w:r>
      <w:r w:rsidR="00A85155" w:rsidRPr="0093433D">
        <w:rPr>
          <w:rFonts w:ascii="Times New Roman" w:hAnsi="Times New Roman" w:cs="Times New Roman"/>
          <w:sz w:val="24"/>
          <w:szCs w:val="24"/>
        </w:rPr>
        <w:t>очка</w:t>
      </w:r>
      <w:r w:rsidR="0093433D">
        <w:rPr>
          <w:rFonts w:ascii="Times New Roman" w:hAnsi="Times New Roman" w:cs="Times New Roman"/>
          <w:sz w:val="24"/>
          <w:szCs w:val="24"/>
        </w:rPr>
        <w:t xml:space="preserve"> та аналізу доведених кошторисних призначень на здійснення даної закупівлі </w:t>
      </w:r>
      <w:r w:rsidR="00F11117">
        <w:rPr>
          <w:rFonts w:ascii="Times New Roman" w:hAnsi="Times New Roman" w:cs="Times New Roman"/>
          <w:sz w:val="24"/>
          <w:szCs w:val="24"/>
        </w:rPr>
        <w:t>на 20</w:t>
      </w:r>
      <w:r w:rsidR="001F342C">
        <w:rPr>
          <w:rFonts w:ascii="Times New Roman" w:hAnsi="Times New Roman" w:cs="Times New Roman"/>
          <w:sz w:val="24"/>
          <w:szCs w:val="24"/>
        </w:rPr>
        <w:t>26</w:t>
      </w:r>
      <w:r w:rsidR="00F11117">
        <w:rPr>
          <w:rFonts w:ascii="Times New Roman" w:hAnsi="Times New Roman" w:cs="Times New Roman"/>
          <w:sz w:val="24"/>
          <w:szCs w:val="24"/>
        </w:rPr>
        <w:t xml:space="preserve"> рік </w:t>
      </w:r>
      <w:r w:rsidR="0093433D">
        <w:rPr>
          <w:rFonts w:ascii="Times New Roman" w:hAnsi="Times New Roman" w:cs="Times New Roman"/>
          <w:sz w:val="24"/>
          <w:szCs w:val="24"/>
        </w:rPr>
        <w:t>по КЕКВ 2230.</w:t>
      </w:r>
    </w:p>
    <w:p w:rsidR="00FC4E31" w:rsidRPr="00315F92" w:rsidRDefault="00FC4E31" w:rsidP="00315F92">
      <w:p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15F92" w:rsidRPr="00315F92" w:rsidRDefault="00DD665B" w:rsidP="000A37CC">
      <w:pPr>
        <w:shd w:val="clear" w:color="auto" w:fill="FFFFFF"/>
        <w:spacing w:after="0"/>
        <w:ind w:left="426" w:hanging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FC4E31" w:rsidRPr="00315F92">
        <w:rPr>
          <w:rFonts w:ascii="Times New Roman" w:eastAsia="Times New Roman" w:hAnsi="Times New Roman" w:cs="Times New Roman"/>
          <w:b/>
          <w:sz w:val="24"/>
          <w:szCs w:val="24"/>
        </w:rPr>
        <w:t>. Розмір вартості предмета закупівлі</w:t>
      </w:r>
      <w:r w:rsidR="007A7555" w:rsidRPr="00315F92">
        <w:rPr>
          <w:rFonts w:ascii="Times New Roman" w:eastAsia="Times New Roman" w:hAnsi="Times New Roman" w:cs="Times New Roman"/>
          <w:b/>
          <w:sz w:val="24"/>
          <w:szCs w:val="24"/>
        </w:rPr>
        <w:t xml:space="preserve"> (бюджетних призначень)</w:t>
      </w:r>
      <w:r w:rsidR="00FC4E31" w:rsidRPr="00315F92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FC4E31" w:rsidRPr="00315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389C">
        <w:rPr>
          <w:rFonts w:ascii="Times New Roman" w:eastAsia="Times New Roman" w:hAnsi="Times New Roman" w:cs="Times New Roman"/>
          <w:b/>
          <w:sz w:val="24"/>
          <w:szCs w:val="24"/>
        </w:rPr>
        <w:t>153 230,00</w:t>
      </w:r>
      <w:r w:rsidR="000A37CC">
        <w:rPr>
          <w:rFonts w:ascii="Times New Roman" w:eastAsia="Times New Roman" w:hAnsi="Times New Roman" w:cs="Times New Roman"/>
          <w:b/>
          <w:sz w:val="24"/>
          <w:szCs w:val="24"/>
        </w:rPr>
        <w:t xml:space="preserve"> грн з ПДВ.</w:t>
      </w:r>
    </w:p>
    <w:p w:rsidR="00FC4E31" w:rsidRPr="00315F92" w:rsidRDefault="00FC4E31" w:rsidP="00315F92">
      <w:pPr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C4E31" w:rsidRPr="00315F92" w:rsidSect="005D06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94" w:right="567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193" w:rsidRDefault="00667193" w:rsidP="00456BFC">
      <w:pPr>
        <w:spacing w:after="0" w:line="240" w:lineRule="auto"/>
      </w:pPr>
      <w:r>
        <w:separator/>
      </w:r>
    </w:p>
  </w:endnote>
  <w:endnote w:type="continuationSeparator" w:id="0">
    <w:p w:rsidR="00667193" w:rsidRDefault="00667193" w:rsidP="00456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 roman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BFC" w:rsidRDefault="00456BFC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BFC" w:rsidRDefault="00456BFC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BFC" w:rsidRDefault="00456BF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193" w:rsidRDefault="00667193" w:rsidP="00456BFC">
      <w:pPr>
        <w:spacing w:after="0" w:line="240" w:lineRule="auto"/>
      </w:pPr>
      <w:r>
        <w:separator/>
      </w:r>
    </w:p>
  </w:footnote>
  <w:footnote w:type="continuationSeparator" w:id="0">
    <w:p w:rsidR="00667193" w:rsidRDefault="00667193" w:rsidP="00456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BFC" w:rsidRDefault="00456BF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BFC" w:rsidRDefault="00456BFC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BFC" w:rsidRDefault="00456BF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E0D21"/>
    <w:multiLevelType w:val="hybridMultilevel"/>
    <w:tmpl w:val="3ABCB518"/>
    <w:lvl w:ilvl="0" w:tplc="0422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 w15:restartNumberingAfterBreak="0">
    <w:nsid w:val="07BD05F1"/>
    <w:multiLevelType w:val="hybridMultilevel"/>
    <w:tmpl w:val="835E3380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61022"/>
    <w:multiLevelType w:val="hybridMultilevel"/>
    <w:tmpl w:val="FE20C4B2"/>
    <w:lvl w:ilvl="0" w:tplc="04220001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40FD1"/>
    <w:multiLevelType w:val="hybridMultilevel"/>
    <w:tmpl w:val="E160AF78"/>
    <w:lvl w:ilvl="0" w:tplc="0422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4" w15:restartNumberingAfterBreak="0">
    <w:nsid w:val="114A6AA1"/>
    <w:multiLevelType w:val="hybridMultilevel"/>
    <w:tmpl w:val="219013EE"/>
    <w:lvl w:ilvl="0" w:tplc="0419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5" w15:restartNumberingAfterBreak="0">
    <w:nsid w:val="14507872"/>
    <w:multiLevelType w:val="hybridMultilevel"/>
    <w:tmpl w:val="914466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F3E64"/>
    <w:multiLevelType w:val="hybridMultilevel"/>
    <w:tmpl w:val="62FE45BC"/>
    <w:lvl w:ilvl="0" w:tplc="0422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7" w15:restartNumberingAfterBreak="0">
    <w:nsid w:val="1AF844B0"/>
    <w:multiLevelType w:val="hybridMultilevel"/>
    <w:tmpl w:val="BB4271B0"/>
    <w:lvl w:ilvl="0" w:tplc="0422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8" w15:restartNumberingAfterBreak="0">
    <w:nsid w:val="1E5D0A7F"/>
    <w:multiLevelType w:val="hybridMultilevel"/>
    <w:tmpl w:val="C700D2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D7D58"/>
    <w:multiLevelType w:val="hybridMultilevel"/>
    <w:tmpl w:val="E94CC87E"/>
    <w:lvl w:ilvl="0" w:tplc="0422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0" w15:restartNumberingAfterBreak="0">
    <w:nsid w:val="21E0594A"/>
    <w:multiLevelType w:val="hybridMultilevel"/>
    <w:tmpl w:val="F1A285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614A6"/>
    <w:multiLevelType w:val="hybridMultilevel"/>
    <w:tmpl w:val="CE3EB4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061F70"/>
    <w:multiLevelType w:val="hybridMultilevel"/>
    <w:tmpl w:val="9FA4C3DE"/>
    <w:lvl w:ilvl="0" w:tplc="888037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51AB2"/>
    <w:multiLevelType w:val="hybridMultilevel"/>
    <w:tmpl w:val="7D7455C4"/>
    <w:lvl w:ilvl="0" w:tplc="BF9EC89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F54C0A"/>
    <w:multiLevelType w:val="hybridMultilevel"/>
    <w:tmpl w:val="7FF8B882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5" w15:restartNumberingAfterBreak="0">
    <w:nsid w:val="38F007CC"/>
    <w:multiLevelType w:val="hybridMultilevel"/>
    <w:tmpl w:val="78028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262E5"/>
    <w:multiLevelType w:val="hybridMultilevel"/>
    <w:tmpl w:val="625A94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85BFF"/>
    <w:multiLevelType w:val="hybridMultilevel"/>
    <w:tmpl w:val="49664F9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8" w15:restartNumberingAfterBreak="0">
    <w:nsid w:val="3E3A7F78"/>
    <w:multiLevelType w:val="hybridMultilevel"/>
    <w:tmpl w:val="04A8EB50"/>
    <w:lvl w:ilvl="0" w:tplc="0422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3EAE615B"/>
    <w:multiLevelType w:val="hybridMultilevel"/>
    <w:tmpl w:val="50066BC6"/>
    <w:lvl w:ilvl="0" w:tplc="0422000D">
      <w:start w:val="1"/>
      <w:numFmt w:val="bullet"/>
      <w:lvlText w:val=""/>
      <w:lvlJc w:val="left"/>
      <w:pPr>
        <w:ind w:left="376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20" w15:restartNumberingAfterBreak="0">
    <w:nsid w:val="47D6221F"/>
    <w:multiLevelType w:val="hybridMultilevel"/>
    <w:tmpl w:val="59F8ED9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AC1C64"/>
    <w:multiLevelType w:val="hybridMultilevel"/>
    <w:tmpl w:val="ACA0EF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490DA6"/>
    <w:multiLevelType w:val="hybridMultilevel"/>
    <w:tmpl w:val="8B0A6454"/>
    <w:lvl w:ilvl="0" w:tplc="0422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4EB00EED"/>
    <w:multiLevelType w:val="hybridMultilevel"/>
    <w:tmpl w:val="6172C62C"/>
    <w:lvl w:ilvl="0" w:tplc="0422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24" w15:restartNumberingAfterBreak="0">
    <w:nsid w:val="558E6593"/>
    <w:multiLevelType w:val="hybridMultilevel"/>
    <w:tmpl w:val="F6CC7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1A3B5A"/>
    <w:multiLevelType w:val="hybridMultilevel"/>
    <w:tmpl w:val="CA943E82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6" w15:restartNumberingAfterBreak="0">
    <w:nsid w:val="6BED2173"/>
    <w:multiLevelType w:val="hybridMultilevel"/>
    <w:tmpl w:val="C26667C4"/>
    <w:lvl w:ilvl="0" w:tplc="0422000B">
      <w:start w:val="1"/>
      <w:numFmt w:val="bullet"/>
      <w:lvlText w:val=""/>
      <w:lvlJc w:val="left"/>
      <w:pPr>
        <w:ind w:left="69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6BF026EE"/>
    <w:multiLevelType w:val="hybridMultilevel"/>
    <w:tmpl w:val="9CA862D8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8" w15:restartNumberingAfterBreak="0">
    <w:nsid w:val="6EA62D10"/>
    <w:multiLevelType w:val="hybridMultilevel"/>
    <w:tmpl w:val="D018A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736FB7"/>
    <w:multiLevelType w:val="hybridMultilevel"/>
    <w:tmpl w:val="399ED004"/>
    <w:lvl w:ilvl="0" w:tplc="0422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0" w15:restartNumberingAfterBreak="0">
    <w:nsid w:val="77664B4A"/>
    <w:multiLevelType w:val="hybridMultilevel"/>
    <w:tmpl w:val="3EE8A004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1" w15:restartNumberingAfterBreak="0">
    <w:nsid w:val="7A432340"/>
    <w:multiLevelType w:val="hybridMultilevel"/>
    <w:tmpl w:val="33EC63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F8A32C8"/>
    <w:multiLevelType w:val="hybridMultilevel"/>
    <w:tmpl w:val="80442E18"/>
    <w:lvl w:ilvl="0" w:tplc="0422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3" w15:restartNumberingAfterBreak="0">
    <w:nsid w:val="7FD447E9"/>
    <w:multiLevelType w:val="multilevel"/>
    <w:tmpl w:val="B3F080C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7"/>
  </w:num>
  <w:num w:numId="3">
    <w:abstractNumId w:val="14"/>
  </w:num>
  <w:num w:numId="4">
    <w:abstractNumId w:val="17"/>
  </w:num>
  <w:num w:numId="5">
    <w:abstractNumId w:val="19"/>
  </w:num>
  <w:num w:numId="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2"/>
  </w:num>
  <w:num w:numId="11">
    <w:abstractNumId w:val="25"/>
  </w:num>
  <w:num w:numId="12">
    <w:abstractNumId w:val="32"/>
  </w:num>
  <w:num w:numId="13">
    <w:abstractNumId w:val="9"/>
  </w:num>
  <w:num w:numId="14">
    <w:abstractNumId w:val="29"/>
  </w:num>
  <w:num w:numId="15">
    <w:abstractNumId w:val="26"/>
  </w:num>
  <w:num w:numId="16">
    <w:abstractNumId w:val="30"/>
  </w:num>
  <w:num w:numId="17">
    <w:abstractNumId w:val="7"/>
  </w:num>
  <w:num w:numId="18">
    <w:abstractNumId w:val="0"/>
  </w:num>
  <w:num w:numId="19">
    <w:abstractNumId w:val="6"/>
  </w:num>
  <w:num w:numId="20">
    <w:abstractNumId w:val="3"/>
  </w:num>
  <w:num w:numId="21">
    <w:abstractNumId w:val="33"/>
  </w:num>
  <w:num w:numId="22">
    <w:abstractNumId w:val="24"/>
  </w:num>
  <w:num w:numId="23">
    <w:abstractNumId w:val="28"/>
  </w:num>
  <w:num w:numId="24">
    <w:abstractNumId w:val="4"/>
  </w:num>
  <w:num w:numId="25">
    <w:abstractNumId w:val="23"/>
  </w:num>
  <w:num w:numId="26">
    <w:abstractNumId w:val="1"/>
  </w:num>
  <w:num w:numId="27">
    <w:abstractNumId w:val="11"/>
  </w:num>
  <w:num w:numId="28">
    <w:abstractNumId w:val="15"/>
  </w:num>
  <w:num w:numId="29">
    <w:abstractNumId w:val="10"/>
  </w:num>
  <w:num w:numId="30">
    <w:abstractNumId w:val="2"/>
  </w:num>
  <w:num w:numId="31">
    <w:abstractNumId w:val="20"/>
  </w:num>
  <w:num w:numId="32">
    <w:abstractNumId w:val="31"/>
  </w:num>
  <w:num w:numId="3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</w:num>
  <w:num w:numId="35">
    <w:abstractNumId w:val="16"/>
  </w:num>
  <w:num w:numId="36">
    <w:abstractNumId w:val="22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20C"/>
    <w:rsid w:val="00001280"/>
    <w:rsid w:val="000038B2"/>
    <w:rsid w:val="00004D17"/>
    <w:rsid w:val="00015ADD"/>
    <w:rsid w:val="00032907"/>
    <w:rsid w:val="00042638"/>
    <w:rsid w:val="00044BB8"/>
    <w:rsid w:val="000550CE"/>
    <w:rsid w:val="000552CA"/>
    <w:rsid w:val="00083155"/>
    <w:rsid w:val="000A37CC"/>
    <w:rsid w:val="000B0EAC"/>
    <w:rsid w:val="000B38C2"/>
    <w:rsid w:val="000C7270"/>
    <w:rsid w:val="000C7A97"/>
    <w:rsid w:val="000D625F"/>
    <w:rsid w:val="000E5857"/>
    <w:rsid w:val="001237AE"/>
    <w:rsid w:val="00123CDA"/>
    <w:rsid w:val="00130762"/>
    <w:rsid w:val="001312B2"/>
    <w:rsid w:val="00152E22"/>
    <w:rsid w:val="001547B3"/>
    <w:rsid w:val="00165CCD"/>
    <w:rsid w:val="001711C4"/>
    <w:rsid w:val="0017156C"/>
    <w:rsid w:val="00172AB9"/>
    <w:rsid w:val="00183D95"/>
    <w:rsid w:val="0019466D"/>
    <w:rsid w:val="001A0DB2"/>
    <w:rsid w:val="001B15CE"/>
    <w:rsid w:val="001C1C05"/>
    <w:rsid w:val="001F0349"/>
    <w:rsid w:val="001F342C"/>
    <w:rsid w:val="001F391A"/>
    <w:rsid w:val="00222449"/>
    <w:rsid w:val="00234A6D"/>
    <w:rsid w:val="00255672"/>
    <w:rsid w:val="00261439"/>
    <w:rsid w:val="002675AA"/>
    <w:rsid w:val="00267B2D"/>
    <w:rsid w:val="002A068F"/>
    <w:rsid w:val="002A080D"/>
    <w:rsid w:val="002A4D1C"/>
    <w:rsid w:val="002A769D"/>
    <w:rsid w:val="002C5542"/>
    <w:rsid w:val="002D361C"/>
    <w:rsid w:val="00310B4F"/>
    <w:rsid w:val="00311BB2"/>
    <w:rsid w:val="00315F92"/>
    <w:rsid w:val="00345627"/>
    <w:rsid w:val="00392DA5"/>
    <w:rsid w:val="00396B0D"/>
    <w:rsid w:val="003B4869"/>
    <w:rsid w:val="003E4F6D"/>
    <w:rsid w:val="003E56B1"/>
    <w:rsid w:val="00404E16"/>
    <w:rsid w:val="00422F47"/>
    <w:rsid w:val="0044228C"/>
    <w:rsid w:val="00445C5A"/>
    <w:rsid w:val="004464F7"/>
    <w:rsid w:val="00456BFC"/>
    <w:rsid w:val="00464BC4"/>
    <w:rsid w:val="00471FD3"/>
    <w:rsid w:val="00497AEC"/>
    <w:rsid w:val="004A12A0"/>
    <w:rsid w:val="004A3FCA"/>
    <w:rsid w:val="004B026E"/>
    <w:rsid w:val="004B5A16"/>
    <w:rsid w:val="004B5C3A"/>
    <w:rsid w:val="004B653F"/>
    <w:rsid w:val="004C389C"/>
    <w:rsid w:val="004C4034"/>
    <w:rsid w:val="004C7B50"/>
    <w:rsid w:val="004D4C91"/>
    <w:rsid w:val="004F4CD3"/>
    <w:rsid w:val="004F7147"/>
    <w:rsid w:val="00503DE9"/>
    <w:rsid w:val="0051527E"/>
    <w:rsid w:val="00536094"/>
    <w:rsid w:val="00543038"/>
    <w:rsid w:val="00561C54"/>
    <w:rsid w:val="00566E87"/>
    <w:rsid w:val="005769E2"/>
    <w:rsid w:val="0058376A"/>
    <w:rsid w:val="00585B72"/>
    <w:rsid w:val="00591A5A"/>
    <w:rsid w:val="005B50B9"/>
    <w:rsid w:val="005B553B"/>
    <w:rsid w:val="005D0694"/>
    <w:rsid w:val="005E1644"/>
    <w:rsid w:val="005E6E03"/>
    <w:rsid w:val="005F4376"/>
    <w:rsid w:val="00607AC9"/>
    <w:rsid w:val="00611730"/>
    <w:rsid w:val="00611966"/>
    <w:rsid w:val="0062397D"/>
    <w:rsid w:val="0062637E"/>
    <w:rsid w:val="00662E9F"/>
    <w:rsid w:val="00667193"/>
    <w:rsid w:val="00676FED"/>
    <w:rsid w:val="006966D5"/>
    <w:rsid w:val="006C5481"/>
    <w:rsid w:val="006E1818"/>
    <w:rsid w:val="006E3DFC"/>
    <w:rsid w:val="0071210E"/>
    <w:rsid w:val="00745E3A"/>
    <w:rsid w:val="00752501"/>
    <w:rsid w:val="0076289F"/>
    <w:rsid w:val="007640B8"/>
    <w:rsid w:val="00767393"/>
    <w:rsid w:val="007675D8"/>
    <w:rsid w:val="007700D5"/>
    <w:rsid w:val="00777168"/>
    <w:rsid w:val="00785B8E"/>
    <w:rsid w:val="007934D2"/>
    <w:rsid w:val="00793BC3"/>
    <w:rsid w:val="00794B16"/>
    <w:rsid w:val="00794FD1"/>
    <w:rsid w:val="007A7555"/>
    <w:rsid w:val="007D289C"/>
    <w:rsid w:val="007E3D28"/>
    <w:rsid w:val="007F44AD"/>
    <w:rsid w:val="0080024C"/>
    <w:rsid w:val="008102BA"/>
    <w:rsid w:val="00844917"/>
    <w:rsid w:val="00876E38"/>
    <w:rsid w:val="00892E6E"/>
    <w:rsid w:val="008A0625"/>
    <w:rsid w:val="008B3D81"/>
    <w:rsid w:val="008C5DA1"/>
    <w:rsid w:val="008F12E8"/>
    <w:rsid w:val="009115C1"/>
    <w:rsid w:val="0093145F"/>
    <w:rsid w:val="00932762"/>
    <w:rsid w:val="0093433D"/>
    <w:rsid w:val="00953770"/>
    <w:rsid w:val="0095420C"/>
    <w:rsid w:val="00982DC8"/>
    <w:rsid w:val="00990F52"/>
    <w:rsid w:val="00995A7A"/>
    <w:rsid w:val="00997B57"/>
    <w:rsid w:val="009C4B81"/>
    <w:rsid w:val="009C7E7D"/>
    <w:rsid w:val="009E4AC6"/>
    <w:rsid w:val="009F1F3E"/>
    <w:rsid w:val="009F2393"/>
    <w:rsid w:val="00A10025"/>
    <w:rsid w:val="00A24920"/>
    <w:rsid w:val="00A30FE9"/>
    <w:rsid w:val="00A35A2F"/>
    <w:rsid w:val="00A50E34"/>
    <w:rsid w:val="00A7462E"/>
    <w:rsid w:val="00A83269"/>
    <w:rsid w:val="00A85155"/>
    <w:rsid w:val="00AA27D3"/>
    <w:rsid w:val="00AA6303"/>
    <w:rsid w:val="00AB5787"/>
    <w:rsid w:val="00AC032F"/>
    <w:rsid w:val="00AC26F1"/>
    <w:rsid w:val="00AC490A"/>
    <w:rsid w:val="00AD59DE"/>
    <w:rsid w:val="00B67CCD"/>
    <w:rsid w:val="00B70142"/>
    <w:rsid w:val="00B83C84"/>
    <w:rsid w:val="00BB561E"/>
    <w:rsid w:val="00BC59A6"/>
    <w:rsid w:val="00BD05B8"/>
    <w:rsid w:val="00BD406B"/>
    <w:rsid w:val="00BF4E38"/>
    <w:rsid w:val="00C11070"/>
    <w:rsid w:val="00C30F72"/>
    <w:rsid w:val="00C32696"/>
    <w:rsid w:val="00C37C85"/>
    <w:rsid w:val="00C651FF"/>
    <w:rsid w:val="00CC4ED9"/>
    <w:rsid w:val="00CC5F40"/>
    <w:rsid w:val="00CE2D74"/>
    <w:rsid w:val="00CE5F7D"/>
    <w:rsid w:val="00CF27D5"/>
    <w:rsid w:val="00D01C96"/>
    <w:rsid w:val="00D211F4"/>
    <w:rsid w:val="00D42777"/>
    <w:rsid w:val="00D67E3D"/>
    <w:rsid w:val="00D72332"/>
    <w:rsid w:val="00D75816"/>
    <w:rsid w:val="00D77051"/>
    <w:rsid w:val="00D773ED"/>
    <w:rsid w:val="00D82227"/>
    <w:rsid w:val="00D930DC"/>
    <w:rsid w:val="00DA4323"/>
    <w:rsid w:val="00DB5204"/>
    <w:rsid w:val="00DC6CFD"/>
    <w:rsid w:val="00DD6631"/>
    <w:rsid w:val="00DD665B"/>
    <w:rsid w:val="00DF6D90"/>
    <w:rsid w:val="00DF7CDE"/>
    <w:rsid w:val="00E01A32"/>
    <w:rsid w:val="00E11135"/>
    <w:rsid w:val="00E12198"/>
    <w:rsid w:val="00E13487"/>
    <w:rsid w:val="00E4560B"/>
    <w:rsid w:val="00E50E90"/>
    <w:rsid w:val="00E55737"/>
    <w:rsid w:val="00E63269"/>
    <w:rsid w:val="00E644BA"/>
    <w:rsid w:val="00E8519F"/>
    <w:rsid w:val="00E87ED6"/>
    <w:rsid w:val="00EA07AD"/>
    <w:rsid w:val="00EB005C"/>
    <w:rsid w:val="00EC4B7E"/>
    <w:rsid w:val="00EE04D8"/>
    <w:rsid w:val="00EF0FEC"/>
    <w:rsid w:val="00F04E3C"/>
    <w:rsid w:val="00F07D36"/>
    <w:rsid w:val="00F11117"/>
    <w:rsid w:val="00F225B5"/>
    <w:rsid w:val="00F413DB"/>
    <w:rsid w:val="00F70194"/>
    <w:rsid w:val="00F81AD9"/>
    <w:rsid w:val="00F84EC3"/>
    <w:rsid w:val="00FB6012"/>
    <w:rsid w:val="00FC4E31"/>
    <w:rsid w:val="00FD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BD9FF"/>
  <w15:chartTrackingRefBased/>
  <w15:docId w15:val="{A12BE78D-325E-4ED4-9E82-F18FF68C7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4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2A4D1C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794B16"/>
    <w:rPr>
      <w:color w:val="0000FF"/>
      <w:u w:val="single"/>
    </w:rPr>
  </w:style>
  <w:style w:type="paragraph" w:styleId="a7">
    <w:name w:val="No Spacing"/>
    <w:link w:val="a8"/>
    <w:uiPriority w:val="1"/>
    <w:qFormat/>
    <w:rsid w:val="00AC032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AC032F"/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AC03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C032F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9">
    <w:name w:val="header"/>
    <w:basedOn w:val="a"/>
    <w:link w:val="aa"/>
    <w:uiPriority w:val="99"/>
    <w:unhideWhenUsed/>
    <w:rsid w:val="00456B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56BFC"/>
  </w:style>
  <w:style w:type="paragraph" w:styleId="ab">
    <w:name w:val="footer"/>
    <w:basedOn w:val="a"/>
    <w:link w:val="ac"/>
    <w:uiPriority w:val="99"/>
    <w:unhideWhenUsed/>
    <w:rsid w:val="00456B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56BFC"/>
  </w:style>
  <w:style w:type="paragraph" w:styleId="ad">
    <w:name w:val="Balloon Text"/>
    <w:basedOn w:val="a"/>
    <w:link w:val="ae"/>
    <w:uiPriority w:val="99"/>
    <w:semiHidden/>
    <w:unhideWhenUsed/>
    <w:rsid w:val="004D4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D4C91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link w:val="a4"/>
    <w:uiPriority w:val="34"/>
    <w:rsid w:val="00591A5A"/>
  </w:style>
  <w:style w:type="paragraph" w:styleId="af">
    <w:name w:val="Normal (Web)"/>
    <w:basedOn w:val="a"/>
    <w:uiPriority w:val="99"/>
    <w:unhideWhenUsed/>
    <w:rsid w:val="003E4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0">
    <w:name w:val="Body Text"/>
    <w:basedOn w:val="a"/>
    <w:link w:val="af1"/>
    <w:uiPriority w:val="99"/>
    <w:unhideWhenUsed/>
    <w:rsid w:val="002C5542"/>
    <w:pPr>
      <w:spacing w:after="120"/>
    </w:pPr>
    <w:rPr>
      <w:rFonts w:ascii="Calibri" w:eastAsia="Calibri" w:hAnsi="Calibri" w:cs="Calibri"/>
      <w:lang w:eastAsia="uk-UA"/>
    </w:rPr>
  </w:style>
  <w:style w:type="character" w:customStyle="1" w:styleId="af1">
    <w:name w:val="Основной текст Знак"/>
    <w:basedOn w:val="a0"/>
    <w:link w:val="af0"/>
    <w:uiPriority w:val="99"/>
    <w:rsid w:val="002C5542"/>
    <w:rPr>
      <w:rFonts w:ascii="Calibri" w:eastAsia="Calibri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05-2021-%D0%B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4D4E1-48D2-4269-90F9-0B711D4FD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8316</Words>
  <Characters>4741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user4</cp:lastModifiedBy>
  <cp:revision>7</cp:revision>
  <cp:lastPrinted>2026-02-04T17:27:00Z</cp:lastPrinted>
  <dcterms:created xsi:type="dcterms:W3CDTF">2026-02-04T17:27:00Z</dcterms:created>
  <dcterms:modified xsi:type="dcterms:W3CDTF">2026-02-05T12:45:00Z</dcterms:modified>
</cp:coreProperties>
</file>